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BD310" w14:textId="77777777" w:rsidR="00FD761E" w:rsidRPr="00FD761E" w:rsidRDefault="00FD761E" w:rsidP="00FD761E">
      <w:pPr>
        <w:tabs>
          <w:tab w:val="left" w:pos="2984"/>
        </w:tabs>
        <w:spacing w:line="276" w:lineRule="auto"/>
        <w:jc w:val="center"/>
        <w:rPr>
          <w:rFonts w:ascii="Times New Roman" w:hAnsi="Times New Roman" w:cs="Times New Roman"/>
          <w:b/>
          <w:bCs/>
          <w:iCs/>
          <w:sz w:val="10"/>
          <w:szCs w:val="10"/>
        </w:rPr>
      </w:pPr>
    </w:p>
    <w:p w14:paraId="69F4B53E" w14:textId="4E962CA7" w:rsidR="00FD761E" w:rsidRPr="002A410A" w:rsidRDefault="00FD761E" w:rsidP="00FD761E">
      <w:pPr>
        <w:tabs>
          <w:tab w:val="left" w:pos="29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hint="eastAsia"/>
          <w:b/>
          <w:bCs/>
          <w:iCs/>
          <w:sz w:val="24"/>
          <w:szCs w:val="24"/>
        </w:rPr>
        <w:t>议程架构</w:t>
      </w:r>
      <w:r>
        <w:rPr>
          <w:rFonts w:ascii="Times New Roman" w:hAnsi="Times New Roman" w:hint="eastAsia"/>
          <w:b/>
          <w:bCs/>
          <w:iCs/>
          <w:sz w:val="24"/>
          <w:szCs w:val="24"/>
        </w:rPr>
        <w:t xml:space="preserve"> </w:t>
      </w:r>
    </w:p>
    <w:p w14:paraId="0B86B9B9" w14:textId="61BB20A9" w:rsidR="00FD761E" w:rsidRDefault="00FD761E" w:rsidP="00FD761E">
      <w:pPr>
        <w:tabs>
          <w:tab w:val="left" w:pos="29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27599E"/>
          <w:sz w:val="28"/>
          <w:szCs w:val="28"/>
        </w:rPr>
      </w:pPr>
      <w:r>
        <w:rPr>
          <w:rFonts w:ascii="Times New Roman" w:hAnsi="Times New Roman" w:hint="eastAsia"/>
          <w:b/>
          <w:bCs/>
          <w:iCs/>
          <w:color w:val="27599E"/>
          <w:sz w:val="28"/>
          <w:szCs w:val="28"/>
        </w:rPr>
        <w:t>第二届俄中论坛，</w:t>
      </w:r>
      <w:r>
        <w:rPr>
          <w:rFonts w:ascii="Times New Roman" w:hAnsi="Times New Roman" w:hint="eastAsia"/>
          <w:b/>
          <w:bCs/>
          <w:iCs/>
          <w:color w:val="27599E"/>
          <w:sz w:val="28"/>
          <w:szCs w:val="28"/>
        </w:rPr>
        <w:t>2026</w:t>
      </w:r>
      <w:r>
        <w:rPr>
          <w:rFonts w:ascii="Times New Roman" w:hAnsi="Times New Roman" w:hint="eastAsia"/>
          <w:b/>
          <w:bCs/>
          <w:iCs/>
          <w:color w:val="27599E"/>
          <w:sz w:val="28"/>
          <w:szCs w:val="28"/>
        </w:rPr>
        <w:t>年</w:t>
      </w:r>
      <w:r>
        <w:rPr>
          <w:rFonts w:ascii="Times New Roman" w:hAnsi="Times New Roman" w:hint="eastAsia"/>
          <w:b/>
          <w:bCs/>
          <w:iCs/>
          <w:color w:val="27599E"/>
          <w:sz w:val="28"/>
          <w:szCs w:val="28"/>
        </w:rPr>
        <w:t>9</w:t>
      </w:r>
      <w:r>
        <w:rPr>
          <w:rFonts w:ascii="Times New Roman" w:hAnsi="Times New Roman" w:hint="eastAsia"/>
          <w:b/>
          <w:bCs/>
          <w:iCs/>
          <w:color w:val="27599E"/>
          <w:sz w:val="28"/>
          <w:szCs w:val="28"/>
        </w:rPr>
        <w:t>月</w:t>
      </w:r>
      <w:r>
        <w:rPr>
          <w:rFonts w:ascii="Times New Roman" w:hAnsi="Times New Roman" w:hint="eastAsia"/>
          <w:b/>
          <w:bCs/>
          <w:iCs/>
          <w:color w:val="27599E"/>
          <w:sz w:val="28"/>
          <w:szCs w:val="28"/>
        </w:rPr>
        <w:t>4-6</w:t>
      </w:r>
      <w:r>
        <w:rPr>
          <w:rFonts w:ascii="Times New Roman" w:hAnsi="Times New Roman" w:hint="eastAsia"/>
          <w:b/>
          <w:bCs/>
          <w:iCs/>
          <w:color w:val="27599E"/>
          <w:sz w:val="28"/>
          <w:szCs w:val="28"/>
        </w:rPr>
        <w:t>日，哈巴罗夫斯克</w:t>
      </w:r>
    </w:p>
    <w:p w14:paraId="459BCDBB" w14:textId="2CC463BA" w:rsidR="00FD761E" w:rsidRPr="00FD761E" w:rsidRDefault="00FD761E" w:rsidP="00FD761E">
      <w:pPr>
        <w:tabs>
          <w:tab w:val="left" w:pos="2984"/>
          <w:tab w:val="left" w:pos="13750"/>
        </w:tabs>
        <w:rPr>
          <w:rFonts w:ascii="Times New Roman" w:hAnsi="Times New Roman" w:cs="Times New Roman"/>
          <w:iCs/>
          <w:sz w:val="10"/>
          <w:szCs w:val="10"/>
        </w:rPr>
      </w:pPr>
      <w:r>
        <w:rPr>
          <w:rFonts w:ascii="Times New Roman" w:hAnsi="Times New Roman" w:hint="eastAsia"/>
          <w:iCs/>
          <w:sz w:val="20"/>
          <w:szCs w:val="20"/>
        </w:rPr>
        <w:tab/>
      </w:r>
      <w:r>
        <w:rPr>
          <w:rFonts w:ascii="Times New Roman" w:hAnsi="Times New Roman" w:hint="eastAsia"/>
          <w:iCs/>
          <w:sz w:val="20"/>
          <w:szCs w:val="20"/>
        </w:rPr>
        <w:tab/>
        <w:t>2026</w:t>
      </w:r>
      <w:r>
        <w:rPr>
          <w:rFonts w:ascii="Times New Roman" w:hAnsi="Times New Roman" w:hint="eastAsia"/>
          <w:iCs/>
          <w:sz w:val="20"/>
          <w:szCs w:val="20"/>
        </w:rPr>
        <w:t>年</w:t>
      </w:r>
      <w:r>
        <w:rPr>
          <w:rFonts w:ascii="Times New Roman" w:hAnsi="Times New Roman" w:hint="eastAsia"/>
          <w:iCs/>
          <w:sz w:val="20"/>
          <w:szCs w:val="20"/>
        </w:rPr>
        <w:t>7</w:t>
      </w:r>
      <w:r>
        <w:rPr>
          <w:rFonts w:ascii="Times New Roman" w:hAnsi="Times New Roman" w:hint="eastAsia"/>
          <w:iCs/>
          <w:sz w:val="20"/>
          <w:szCs w:val="20"/>
        </w:rPr>
        <w:t>月</w:t>
      </w:r>
      <w:r>
        <w:rPr>
          <w:rFonts w:ascii="Times New Roman" w:hAnsi="Times New Roman" w:hint="eastAsia"/>
          <w:iCs/>
          <w:sz w:val="20"/>
          <w:szCs w:val="20"/>
        </w:rPr>
        <w:t>28</w:t>
      </w:r>
      <w:r>
        <w:rPr>
          <w:rFonts w:ascii="Times New Roman" w:hAnsi="Times New Roman" w:hint="eastAsia"/>
          <w:iCs/>
          <w:sz w:val="20"/>
          <w:szCs w:val="20"/>
        </w:rPr>
        <w:t>日草案</w:t>
      </w:r>
    </w:p>
    <w:p w14:paraId="033B0B5A" w14:textId="77777777" w:rsidR="00FD761E" w:rsidRPr="00FD761E" w:rsidRDefault="00FD761E" w:rsidP="00FD761E">
      <w:pPr>
        <w:tabs>
          <w:tab w:val="left" w:pos="2984"/>
          <w:tab w:val="left" w:pos="13750"/>
        </w:tabs>
        <w:spacing w:after="0" w:line="240" w:lineRule="auto"/>
        <w:rPr>
          <w:rFonts w:ascii="Times New Roman" w:hAnsi="Times New Roman" w:cs="Times New Roman"/>
          <w:b/>
          <w:bCs/>
          <w:iCs/>
          <w:sz w:val="10"/>
          <w:szCs w:val="10"/>
        </w:rPr>
      </w:pPr>
    </w:p>
    <w:tbl>
      <w:tblPr>
        <w:tblStyle w:val="af6"/>
        <w:tblW w:w="15740" w:type="dxa"/>
        <w:tblInd w:w="222" w:type="dxa"/>
        <w:tblLayout w:type="fixed"/>
        <w:tblLook w:val="04A0" w:firstRow="1" w:lastRow="0" w:firstColumn="1" w:lastColumn="0" w:noHBand="0" w:noVBand="1"/>
      </w:tblPr>
      <w:tblGrid>
        <w:gridCol w:w="1306"/>
        <w:gridCol w:w="1866"/>
        <w:gridCol w:w="1844"/>
        <w:gridCol w:w="2405"/>
        <w:gridCol w:w="9"/>
        <w:gridCol w:w="2122"/>
        <w:gridCol w:w="24"/>
        <w:gridCol w:w="1679"/>
        <w:gridCol w:w="2071"/>
        <w:gridCol w:w="56"/>
        <w:gridCol w:w="2358"/>
      </w:tblGrid>
      <w:tr w:rsidR="00FD761E" w14:paraId="0A06E1D1" w14:textId="77777777" w:rsidTr="001C3675">
        <w:trPr>
          <w:trHeight w:val="468"/>
        </w:trPr>
        <w:tc>
          <w:tcPr>
            <w:tcW w:w="15740" w:type="dxa"/>
            <w:gridSpan w:val="11"/>
            <w:tcBorders>
              <w:top w:val="single" w:sz="4" w:space="0" w:color="auto"/>
            </w:tcBorders>
            <w:shd w:val="clear" w:color="auto" w:fill="27599E"/>
            <w:vAlign w:val="center"/>
          </w:tcPr>
          <w:p w14:paraId="0453483C" w14:textId="77777777" w:rsidR="00FD761E" w:rsidRPr="002A410A" w:rsidRDefault="00FD761E" w:rsidP="00DB3EE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bCs/>
                <w:color w:val="FFFFFF" w:themeColor="background1"/>
                <w:sz w:val="28"/>
                <w:szCs w:val="28"/>
              </w:rPr>
              <w:t>2026</w:t>
            </w:r>
            <w:r>
              <w:rPr>
                <w:rFonts w:ascii="Times New Roman" w:hAnsi="Times New Roman" w:hint="eastAsia"/>
                <w:b/>
                <w:bCs/>
                <w:color w:val="FFFFFF" w:themeColor="background1"/>
                <w:sz w:val="28"/>
                <w:szCs w:val="28"/>
              </w:rPr>
              <w:t>年</w:t>
            </w:r>
            <w:r>
              <w:rPr>
                <w:rFonts w:ascii="Times New Roman" w:hAnsi="Times New Roman" w:hint="eastAsia"/>
                <w:b/>
                <w:bCs/>
                <w:color w:val="FFFFFF" w:themeColor="background1"/>
                <w:sz w:val="28"/>
                <w:szCs w:val="28"/>
              </w:rPr>
              <w:t>9</w:t>
            </w:r>
            <w:r>
              <w:rPr>
                <w:rFonts w:ascii="Times New Roman" w:hAnsi="Times New Roman" w:hint="eastAsia"/>
                <w:b/>
                <w:bCs/>
                <w:color w:val="FFFFFF" w:themeColor="background1"/>
                <w:sz w:val="28"/>
                <w:szCs w:val="28"/>
              </w:rPr>
              <w:t>月</w:t>
            </w:r>
            <w:r>
              <w:rPr>
                <w:rFonts w:ascii="Times New Roman" w:hAnsi="Times New Roman" w:hint="eastAsia"/>
                <w:b/>
                <w:bCs/>
                <w:color w:val="FFFFFF" w:themeColor="background1"/>
                <w:sz w:val="28"/>
                <w:szCs w:val="28"/>
              </w:rPr>
              <w:t>4</w:t>
            </w:r>
            <w:r>
              <w:rPr>
                <w:rFonts w:ascii="Times New Roman" w:hAnsi="Times New Roman" w:hint="eastAsia"/>
                <w:b/>
                <w:bCs/>
                <w:color w:val="FFFFFF" w:themeColor="background1"/>
                <w:sz w:val="28"/>
                <w:szCs w:val="28"/>
              </w:rPr>
              <w:t>日（星期五）</w:t>
            </w:r>
          </w:p>
        </w:tc>
      </w:tr>
      <w:tr w:rsidR="00FD761E" w14:paraId="2FA2B1B1" w14:textId="77777777" w:rsidTr="001C3675">
        <w:trPr>
          <w:trHeight w:val="517"/>
        </w:trPr>
        <w:tc>
          <w:tcPr>
            <w:tcW w:w="1306" w:type="dxa"/>
            <w:vAlign w:val="center"/>
          </w:tcPr>
          <w:p w14:paraId="4511D55C" w14:textId="332324A3" w:rsidR="00FD761E" w:rsidRPr="003C0D38" w:rsidRDefault="009C7CA7" w:rsidP="00DB3EE0">
            <w:pPr>
              <w:spacing w:before="60" w:after="60" w:line="238" w:lineRule="exact"/>
              <w:ind w:hanging="76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场地</w:t>
            </w:r>
          </w:p>
        </w:tc>
        <w:tc>
          <w:tcPr>
            <w:tcW w:w="9949" w:type="dxa"/>
            <w:gridSpan w:val="7"/>
            <w:tcBorders>
              <w:bottom w:val="single" w:sz="4" w:space="0" w:color="000000"/>
            </w:tcBorders>
            <w:shd w:val="clear" w:color="auto" w:fill="F5DEDB"/>
          </w:tcPr>
          <w:p w14:paraId="5832FA5F" w14:textId="77777777" w:rsidR="00FD761E" w:rsidRPr="008F109D" w:rsidRDefault="00FD761E" w:rsidP="00DB3EE0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0"/>
                <w:szCs w:val="20"/>
              </w:rPr>
              <w:t>东部军区军官之家</w:t>
            </w:r>
          </w:p>
        </w:tc>
        <w:tc>
          <w:tcPr>
            <w:tcW w:w="2071" w:type="dxa"/>
            <w:vMerge w:val="restart"/>
            <w:shd w:val="clear" w:color="auto" w:fill="C4E6DA"/>
            <w:vAlign w:val="center"/>
          </w:tcPr>
          <w:p w14:paraId="36BBE115" w14:textId="771152DC" w:rsidR="00FD761E" w:rsidRPr="008F109D" w:rsidRDefault="002620C2" w:rsidP="00DB3EE0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 w:rsidRPr="002620C2">
              <w:rPr>
                <w:rFonts w:ascii="Times New Roman" w:hAnsi="Times New Roman" w:hint="eastAsia"/>
                <w:b/>
                <w:iCs/>
                <w:color w:val="000000" w:themeColor="text1"/>
                <w:sz w:val="20"/>
                <w:szCs w:val="20"/>
              </w:rPr>
              <w:t>哈巴罗夫斯克边疆区政府官方接待中心</w:t>
            </w:r>
          </w:p>
        </w:tc>
        <w:tc>
          <w:tcPr>
            <w:tcW w:w="2414" w:type="dxa"/>
            <w:gridSpan w:val="2"/>
            <w:vMerge w:val="restart"/>
            <w:shd w:val="clear" w:color="auto" w:fill="F8F3C8"/>
          </w:tcPr>
          <w:p w14:paraId="60B6C2E9" w14:textId="77777777" w:rsidR="00FD761E" w:rsidRDefault="00FD761E" w:rsidP="00DB3EE0">
            <w:pPr>
              <w:spacing w:before="60" w:after="60" w:line="238" w:lineRule="exact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</w:p>
          <w:p w14:paraId="5E604E24" w14:textId="77777777" w:rsidR="00FD761E" w:rsidRPr="00202F46" w:rsidRDefault="00FD761E" w:rsidP="00DB3EE0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iCs/>
                <w:sz w:val="20"/>
                <w:szCs w:val="20"/>
              </w:rPr>
              <w:t>青少年休闲中心</w:t>
            </w:r>
          </w:p>
        </w:tc>
      </w:tr>
      <w:tr w:rsidR="00FD761E" w14:paraId="35E5718D" w14:textId="77777777" w:rsidTr="001C3675">
        <w:trPr>
          <w:trHeight w:val="624"/>
        </w:trPr>
        <w:tc>
          <w:tcPr>
            <w:tcW w:w="1306" w:type="dxa"/>
            <w:vAlign w:val="center"/>
          </w:tcPr>
          <w:p w14:paraId="0F879B63" w14:textId="66E6FEDE" w:rsidR="00FD761E" w:rsidRPr="003C0D38" w:rsidRDefault="009C7CA7" w:rsidP="00691981">
            <w:pPr>
              <w:spacing w:line="238" w:lineRule="exact"/>
              <w:ind w:hanging="76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厅室</w:t>
            </w: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时间</w:t>
            </w:r>
          </w:p>
        </w:tc>
        <w:tc>
          <w:tcPr>
            <w:tcW w:w="1866" w:type="dxa"/>
            <w:tcBorders>
              <w:bottom w:val="single" w:sz="4" w:space="0" w:color="000000"/>
            </w:tcBorders>
            <w:shd w:val="clear" w:color="auto" w:fill="F5DEDB"/>
            <w:vAlign w:val="center"/>
          </w:tcPr>
          <w:p w14:paraId="6060CE66" w14:textId="77777777" w:rsidR="00FD761E" w:rsidRPr="00FB0F1C" w:rsidRDefault="00FD761E" w:rsidP="006919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</w:rPr>
              <w:t>1</w:t>
            </w:r>
            <w:r>
              <w:rPr>
                <w:rFonts w:ascii="Times New Roman" w:hAnsi="Times New Roman" w:hint="eastAsia"/>
                <w:color w:val="000000"/>
              </w:rPr>
              <w:t>号厅，</w:t>
            </w:r>
            <w:r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</w:rPr>
              <w:t>全体会议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  <w:shd w:val="clear" w:color="auto" w:fill="F5DEDB"/>
            <w:vAlign w:val="center"/>
          </w:tcPr>
          <w:p w14:paraId="7CDB0A0D" w14:textId="77777777" w:rsidR="00FD761E" w:rsidRPr="00FB0F1C" w:rsidRDefault="00FD761E" w:rsidP="006919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号厅，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楼</w:t>
            </w:r>
          </w:p>
        </w:tc>
        <w:tc>
          <w:tcPr>
            <w:tcW w:w="2405" w:type="dxa"/>
            <w:tcBorders>
              <w:bottom w:val="single" w:sz="4" w:space="0" w:color="000000"/>
            </w:tcBorders>
            <w:shd w:val="clear" w:color="auto" w:fill="F5DEDB"/>
            <w:vAlign w:val="center"/>
          </w:tcPr>
          <w:p w14:paraId="7A1D7D3F" w14:textId="77777777" w:rsidR="00FD761E" w:rsidRPr="00FB0F1C" w:rsidRDefault="00FD761E" w:rsidP="006919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号厅，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楼</w:t>
            </w:r>
          </w:p>
        </w:tc>
        <w:tc>
          <w:tcPr>
            <w:tcW w:w="2155" w:type="dxa"/>
            <w:gridSpan w:val="3"/>
            <w:tcBorders>
              <w:bottom w:val="single" w:sz="4" w:space="0" w:color="000000"/>
            </w:tcBorders>
            <w:shd w:val="clear" w:color="auto" w:fill="F5DEDB"/>
            <w:vAlign w:val="center"/>
          </w:tcPr>
          <w:p w14:paraId="585AC2B6" w14:textId="77777777" w:rsidR="00FD761E" w:rsidRPr="00FB0F1C" w:rsidRDefault="00FD761E" w:rsidP="006919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号厅，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楼</w:t>
            </w:r>
          </w:p>
        </w:tc>
        <w:tc>
          <w:tcPr>
            <w:tcW w:w="1679" w:type="dxa"/>
            <w:tcBorders>
              <w:bottom w:val="single" w:sz="4" w:space="0" w:color="000000"/>
            </w:tcBorders>
            <w:shd w:val="clear" w:color="auto" w:fill="F5DEDB"/>
            <w:vAlign w:val="center"/>
          </w:tcPr>
          <w:p w14:paraId="2CEC9E74" w14:textId="77777777" w:rsidR="00FD761E" w:rsidRPr="009C7CA7" w:rsidRDefault="00FD761E" w:rsidP="0069198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楼，大厅</w:t>
            </w:r>
          </w:p>
        </w:tc>
        <w:tc>
          <w:tcPr>
            <w:tcW w:w="2071" w:type="dxa"/>
            <w:vMerge/>
            <w:tcBorders>
              <w:bottom w:val="single" w:sz="4" w:space="0" w:color="000000"/>
            </w:tcBorders>
            <w:shd w:val="clear" w:color="auto" w:fill="C4E6DA"/>
            <w:vAlign w:val="center"/>
          </w:tcPr>
          <w:p w14:paraId="0C8795EB" w14:textId="77777777" w:rsidR="00FD761E" w:rsidRPr="008F109D" w:rsidRDefault="00FD761E" w:rsidP="00691981">
            <w:pPr>
              <w:spacing w:line="238" w:lineRule="exact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414" w:type="dxa"/>
            <w:gridSpan w:val="2"/>
            <w:vMerge/>
            <w:tcBorders>
              <w:bottom w:val="single" w:sz="4" w:space="0" w:color="000000"/>
            </w:tcBorders>
            <w:shd w:val="clear" w:color="auto" w:fill="F8F3C8"/>
          </w:tcPr>
          <w:p w14:paraId="488F20AD" w14:textId="77777777" w:rsidR="00FD761E" w:rsidRDefault="00FD761E" w:rsidP="00691981">
            <w:pPr>
              <w:spacing w:line="238" w:lineRule="exact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</w:p>
        </w:tc>
      </w:tr>
      <w:tr w:rsidR="00FD761E" w14:paraId="5D2B2A70" w14:textId="77777777" w:rsidTr="001C3675">
        <w:trPr>
          <w:trHeight w:val="333"/>
        </w:trPr>
        <w:tc>
          <w:tcPr>
            <w:tcW w:w="1306" w:type="dxa"/>
            <w:vAlign w:val="center"/>
          </w:tcPr>
          <w:p w14:paraId="3E420CDC" w14:textId="77777777" w:rsidR="00FD761E" w:rsidRDefault="00FD761E" w:rsidP="00DB3EE0">
            <w:pPr>
              <w:spacing w:before="60" w:after="60" w:line="238" w:lineRule="exact"/>
              <w:ind w:hanging="76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09:00-10:30</w:t>
            </w:r>
          </w:p>
        </w:tc>
        <w:tc>
          <w:tcPr>
            <w:tcW w:w="14434" w:type="dxa"/>
            <w:gridSpan w:val="10"/>
            <w:shd w:val="clear" w:color="auto" w:fill="FFFFFF" w:themeFill="background1"/>
            <w:vAlign w:val="center"/>
          </w:tcPr>
          <w:p w14:paraId="06F41736" w14:textId="77777777" w:rsidR="00FD761E" w:rsidRPr="009C7CA7" w:rsidRDefault="00FD761E" w:rsidP="00DB3EE0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俄罗斯联邦储蓄银行早餐会（凭邀请函入场），地点待定</w:t>
            </w:r>
          </w:p>
        </w:tc>
      </w:tr>
      <w:tr w:rsidR="00FD761E" w:rsidRPr="00B363DA" w14:paraId="77A281F7" w14:textId="77777777" w:rsidTr="001C3675">
        <w:trPr>
          <w:trHeight w:val="1528"/>
        </w:trPr>
        <w:tc>
          <w:tcPr>
            <w:tcW w:w="1306" w:type="dxa"/>
            <w:vAlign w:val="center"/>
          </w:tcPr>
          <w:p w14:paraId="5C07F0E3" w14:textId="77777777" w:rsidR="00FD761E" w:rsidRPr="003C0D38" w:rsidRDefault="00FD761E" w:rsidP="00DB3EE0">
            <w:pPr>
              <w:spacing w:line="238" w:lineRule="exact"/>
              <w:ind w:hanging="76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09:30-11:00</w:t>
            </w:r>
          </w:p>
        </w:tc>
        <w:tc>
          <w:tcPr>
            <w:tcW w:w="1866" w:type="dxa"/>
          </w:tcPr>
          <w:p w14:paraId="37B12B60" w14:textId="77777777" w:rsidR="00FD761E" w:rsidRPr="009A3614" w:rsidRDefault="00FD761E" w:rsidP="00DB3EE0">
            <w:pPr>
              <w:spacing w:line="238" w:lineRule="exact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</w:rPr>
            </w:pPr>
            <w:r>
              <w:rPr>
                <w:rFonts w:ascii="Times New Roman" w:hAnsi="Times New Roman" w:hint="eastAsia"/>
                <w:bCs/>
                <w:i/>
                <w:color w:val="000000" w:themeColor="text1"/>
              </w:rPr>
              <w:t>全体会议会场准备</w:t>
            </w:r>
          </w:p>
        </w:tc>
        <w:tc>
          <w:tcPr>
            <w:tcW w:w="1844" w:type="dxa"/>
          </w:tcPr>
          <w:p w14:paraId="22D9E5D5" w14:textId="77777777" w:rsidR="00FD761E" w:rsidRPr="00FB0F1C" w:rsidRDefault="00FD761E" w:rsidP="00DB3EE0">
            <w:pPr>
              <w:spacing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商界女性：俄中两国潜能协同发展</w:t>
            </w:r>
          </w:p>
        </w:tc>
        <w:tc>
          <w:tcPr>
            <w:tcW w:w="2405" w:type="dxa"/>
          </w:tcPr>
          <w:p w14:paraId="1C52DBB2" w14:textId="77777777" w:rsidR="00FD761E" w:rsidRPr="00FB0F1C" w:rsidRDefault="00FD761E" w:rsidP="00DB3EE0">
            <w:pPr>
              <w:spacing w:line="238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俄中工业与技术合作：当前趋势</w:t>
            </w:r>
          </w:p>
        </w:tc>
        <w:tc>
          <w:tcPr>
            <w:tcW w:w="2155" w:type="dxa"/>
            <w:gridSpan w:val="3"/>
          </w:tcPr>
          <w:p w14:paraId="31C301CC" w14:textId="77777777" w:rsidR="00FD761E" w:rsidRPr="00FB0F1C" w:rsidRDefault="00FD761E" w:rsidP="00DB3EE0">
            <w:pPr>
              <w:spacing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俄中家族企业</w:t>
            </w: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——</w:t>
            </w: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国家民生福祉的基石</w:t>
            </w:r>
          </w:p>
        </w:tc>
        <w:tc>
          <w:tcPr>
            <w:tcW w:w="1679" w:type="dxa"/>
          </w:tcPr>
          <w:p w14:paraId="2128C98D" w14:textId="77777777" w:rsidR="00FD761E" w:rsidRPr="00FB0F1C" w:rsidRDefault="00FD761E" w:rsidP="00DB3EE0">
            <w:pPr>
              <w:spacing w:line="238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投资项目展览</w:t>
            </w: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2071" w:type="dxa"/>
          </w:tcPr>
          <w:p w14:paraId="34C8E2EA" w14:textId="77777777" w:rsidR="00FD761E" w:rsidRPr="00FB0F1C" w:rsidRDefault="00FD761E" w:rsidP="00DB3EE0">
            <w:pPr>
              <w:spacing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交通合作分委会成立</w:t>
            </w: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30</w:t>
            </w: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周年会议</w:t>
            </w:r>
          </w:p>
        </w:tc>
        <w:tc>
          <w:tcPr>
            <w:tcW w:w="2414" w:type="dxa"/>
            <w:gridSpan w:val="2"/>
          </w:tcPr>
          <w:p w14:paraId="689E3D32" w14:textId="77777777" w:rsidR="009C7CA7" w:rsidRDefault="00FD761E" w:rsidP="00DB3EE0">
            <w:pPr>
              <w:spacing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“国际合作与出口”国家专项落地地区工作会议</w:t>
            </w: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14:paraId="19B609CB" w14:textId="6CA78828" w:rsidR="00FD761E" w:rsidRPr="00FB0F1C" w:rsidRDefault="00FD761E" w:rsidP="00114021">
            <w:pPr>
              <w:spacing w:before="60"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iCs/>
                <w:color w:val="000000" w:themeColor="text1"/>
                <w:sz w:val="20"/>
                <w:szCs w:val="20"/>
              </w:rPr>
              <w:t>B2B</w:t>
            </w:r>
            <w:r>
              <w:rPr>
                <w:rFonts w:ascii="Times New Roman" w:hAnsi="Times New Roman" w:hint="eastAsia"/>
                <w:b/>
                <w:iCs/>
                <w:color w:val="000000" w:themeColor="text1"/>
                <w:sz w:val="20"/>
                <w:szCs w:val="20"/>
              </w:rPr>
              <w:t>洽谈</w:t>
            </w:r>
          </w:p>
        </w:tc>
      </w:tr>
      <w:tr w:rsidR="00FD761E" w:rsidRPr="00B363DA" w14:paraId="6EFBF914" w14:textId="77777777" w:rsidTr="001C3675">
        <w:trPr>
          <w:trHeight w:val="444"/>
        </w:trPr>
        <w:tc>
          <w:tcPr>
            <w:tcW w:w="1306" w:type="dxa"/>
            <w:vAlign w:val="center"/>
          </w:tcPr>
          <w:p w14:paraId="3060DD0A" w14:textId="77777777" w:rsidR="00FD761E" w:rsidRPr="003C0D38" w:rsidRDefault="00FD761E" w:rsidP="00DB3EE0">
            <w:pPr>
              <w:spacing w:before="60" w:after="60" w:line="238" w:lineRule="exact"/>
              <w:ind w:hanging="76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11:00-11:20</w:t>
            </w:r>
          </w:p>
        </w:tc>
        <w:tc>
          <w:tcPr>
            <w:tcW w:w="14434" w:type="dxa"/>
            <w:gridSpan w:val="10"/>
            <w:vAlign w:val="center"/>
          </w:tcPr>
          <w:p w14:paraId="0F0C894D" w14:textId="77777777" w:rsidR="00FD761E" w:rsidRPr="00B363DA" w:rsidRDefault="00FD761E" w:rsidP="00DB3EE0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hint="eastAsia"/>
                <w:b/>
                <w:iCs/>
              </w:rPr>
              <w:t>俄中论坛开幕仪式</w:t>
            </w:r>
          </w:p>
        </w:tc>
      </w:tr>
      <w:tr w:rsidR="00FD761E" w:rsidRPr="00B363DA" w14:paraId="79090B47" w14:textId="77777777" w:rsidTr="001C3675">
        <w:trPr>
          <w:trHeight w:val="444"/>
        </w:trPr>
        <w:tc>
          <w:tcPr>
            <w:tcW w:w="1306" w:type="dxa"/>
            <w:vAlign w:val="center"/>
          </w:tcPr>
          <w:p w14:paraId="43041889" w14:textId="5068A9EE" w:rsidR="00FD761E" w:rsidRPr="003C0D38" w:rsidRDefault="00FD761E" w:rsidP="00FD761E">
            <w:pPr>
              <w:spacing w:before="60" w:after="60" w:line="238" w:lineRule="exact"/>
              <w:ind w:hanging="76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11:30-13:00</w:t>
            </w:r>
          </w:p>
        </w:tc>
        <w:tc>
          <w:tcPr>
            <w:tcW w:w="1866" w:type="dxa"/>
          </w:tcPr>
          <w:p w14:paraId="4D76FE75" w14:textId="36149840" w:rsidR="00FD761E" w:rsidRPr="00B363DA" w:rsidRDefault="00FD761E" w:rsidP="00FD761E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hint="eastAsia"/>
                <w:bCs/>
                <w:i/>
                <w:color w:val="000000" w:themeColor="text1"/>
              </w:rPr>
              <w:t>全体会议会场准备</w:t>
            </w:r>
          </w:p>
        </w:tc>
        <w:tc>
          <w:tcPr>
            <w:tcW w:w="1844" w:type="dxa"/>
          </w:tcPr>
          <w:p w14:paraId="690CA6D8" w14:textId="4F21972E" w:rsidR="00FD761E" w:rsidRPr="00B363DA" w:rsidRDefault="00FD761E" w:rsidP="00FD761E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农产品出口：政企对话</w:t>
            </w:r>
          </w:p>
        </w:tc>
        <w:tc>
          <w:tcPr>
            <w:tcW w:w="2414" w:type="dxa"/>
            <w:gridSpan w:val="2"/>
          </w:tcPr>
          <w:p w14:paraId="56B1A7EF" w14:textId="77777777" w:rsidR="00FD761E" w:rsidRPr="00FB0F1C" w:rsidRDefault="00FD761E" w:rsidP="00114021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投资项目路演推介会</w:t>
            </w:r>
          </w:p>
          <w:p w14:paraId="25698C3B" w14:textId="77777777" w:rsidR="00FD761E" w:rsidRPr="00B363DA" w:rsidRDefault="00FD761E" w:rsidP="00FD761E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122" w:type="dxa"/>
          </w:tcPr>
          <w:p w14:paraId="78846F10" w14:textId="77777777" w:rsidR="00FD761E" w:rsidRDefault="00FD761E" w:rsidP="00114021">
            <w:pPr>
              <w:spacing w:after="6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旅游专家会议</w:t>
            </w:r>
          </w:p>
          <w:p w14:paraId="38B3D4C3" w14:textId="77777777" w:rsidR="009B4F4C" w:rsidRPr="009B4F4C" w:rsidRDefault="009B4F4C" w:rsidP="00114021">
            <w:pPr>
              <w:spacing w:after="6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</w:p>
          <w:p w14:paraId="5D356C27" w14:textId="6C0E8A5C" w:rsidR="00FD761E" w:rsidRPr="00B363DA" w:rsidRDefault="00FD761E" w:rsidP="00FD761E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俄罗斯——中国：旅游客流、市场推广与跨区域合作</w:t>
            </w:r>
          </w:p>
        </w:tc>
        <w:tc>
          <w:tcPr>
            <w:tcW w:w="1703" w:type="dxa"/>
            <w:gridSpan w:val="2"/>
          </w:tcPr>
          <w:p w14:paraId="65830143" w14:textId="04DECC88" w:rsidR="00FD761E" w:rsidRPr="00B363DA" w:rsidRDefault="00FD761E" w:rsidP="00FD761E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投资项目展览</w:t>
            </w:r>
          </w:p>
        </w:tc>
        <w:tc>
          <w:tcPr>
            <w:tcW w:w="2127" w:type="dxa"/>
            <w:gridSpan w:val="2"/>
          </w:tcPr>
          <w:p w14:paraId="6DD45329" w14:textId="72594077" w:rsidR="00FD761E" w:rsidRPr="00B363DA" w:rsidRDefault="00FD761E" w:rsidP="00FD761E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交通合作分委会成立</w:t>
            </w: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30</w:t>
            </w: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周年会议</w:t>
            </w:r>
          </w:p>
        </w:tc>
        <w:tc>
          <w:tcPr>
            <w:tcW w:w="2358" w:type="dxa"/>
          </w:tcPr>
          <w:p w14:paraId="1544A7DF" w14:textId="77777777" w:rsidR="009C7CA7" w:rsidRDefault="00FD761E" w:rsidP="00FD761E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“国际合作与出口”国家专项落地地区工作会议</w:t>
            </w:r>
          </w:p>
          <w:p w14:paraId="01AC7609" w14:textId="77777777" w:rsidR="00114021" w:rsidRDefault="00114021" w:rsidP="00FD761E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  <w:p w14:paraId="0F2E29DF" w14:textId="046A6B8B" w:rsidR="00FD761E" w:rsidRPr="009C7CA7" w:rsidRDefault="00FD761E" w:rsidP="00FD761E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hint="eastAsia"/>
                <w:b/>
                <w:iCs/>
                <w:color w:val="000000" w:themeColor="text1"/>
                <w:sz w:val="20"/>
                <w:szCs w:val="20"/>
              </w:rPr>
              <w:t>B2B</w:t>
            </w:r>
            <w:r>
              <w:rPr>
                <w:rFonts w:ascii="Times New Roman" w:hAnsi="Times New Roman" w:hint="eastAsia"/>
                <w:b/>
                <w:iCs/>
                <w:color w:val="000000" w:themeColor="text1"/>
                <w:sz w:val="20"/>
                <w:szCs w:val="20"/>
              </w:rPr>
              <w:t>洽谈</w:t>
            </w:r>
          </w:p>
        </w:tc>
      </w:tr>
    </w:tbl>
    <w:p w14:paraId="4FCA6AA8" w14:textId="77777777" w:rsidR="00FD761E" w:rsidRDefault="00FD761E"/>
    <w:tbl>
      <w:tblPr>
        <w:tblStyle w:val="af6"/>
        <w:tblW w:w="15593" w:type="dxa"/>
        <w:tblInd w:w="227" w:type="dxa"/>
        <w:tblLayout w:type="fixed"/>
        <w:tblLook w:val="04A0" w:firstRow="1" w:lastRow="0" w:firstColumn="1" w:lastColumn="0" w:noHBand="0" w:noVBand="1"/>
      </w:tblPr>
      <w:tblGrid>
        <w:gridCol w:w="1309"/>
        <w:gridCol w:w="2190"/>
        <w:gridCol w:w="1888"/>
        <w:gridCol w:w="2035"/>
        <w:gridCol w:w="2154"/>
        <w:gridCol w:w="1532"/>
        <w:gridCol w:w="2075"/>
        <w:gridCol w:w="2410"/>
      </w:tblGrid>
      <w:tr w:rsidR="006F33C2" w:rsidRPr="00AC7382" w14:paraId="28BE6677" w14:textId="77777777" w:rsidTr="00FB0F1C">
        <w:trPr>
          <w:trHeight w:val="361"/>
        </w:trPr>
        <w:tc>
          <w:tcPr>
            <w:tcW w:w="1309" w:type="dxa"/>
            <w:vAlign w:val="center"/>
          </w:tcPr>
          <w:p w14:paraId="15514535" w14:textId="77777777" w:rsidR="006F33C2" w:rsidRPr="003C0D38" w:rsidRDefault="006F33C2" w:rsidP="00DB3EE0">
            <w:pPr>
              <w:spacing w:before="60" w:after="60" w:line="240" w:lineRule="exact"/>
              <w:ind w:hanging="76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lastRenderedPageBreak/>
              <w:t>13:00-14:00</w:t>
            </w:r>
          </w:p>
        </w:tc>
        <w:tc>
          <w:tcPr>
            <w:tcW w:w="11874" w:type="dxa"/>
            <w:gridSpan w:val="6"/>
            <w:vAlign w:val="center"/>
          </w:tcPr>
          <w:p w14:paraId="69D8B534" w14:textId="77777777" w:rsidR="006F33C2" w:rsidRPr="00B363DA" w:rsidRDefault="006F33C2" w:rsidP="00DB3EE0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hint="eastAsia"/>
                <w:b/>
                <w:iCs/>
              </w:rPr>
              <w:t>午餐</w:t>
            </w:r>
          </w:p>
        </w:tc>
        <w:tc>
          <w:tcPr>
            <w:tcW w:w="2410" w:type="dxa"/>
          </w:tcPr>
          <w:p w14:paraId="39AC7983" w14:textId="77777777" w:rsidR="006F33C2" w:rsidRPr="00AC7382" w:rsidRDefault="006F33C2" w:rsidP="00DB3EE0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F33C2" w:rsidRPr="00B363DA" w14:paraId="47CCE711" w14:textId="77777777" w:rsidTr="00FB0F1C">
        <w:trPr>
          <w:trHeight w:val="1556"/>
        </w:trPr>
        <w:tc>
          <w:tcPr>
            <w:tcW w:w="1309" w:type="dxa"/>
            <w:vAlign w:val="center"/>
          </w:tcPr>
          <w:p w14:paraId="2B6DAED6" w14:textId="77777777" w:rsidR="006F33C2" w:rsidRPr="003C0D38" w:rsidRDefault="006F33C2" w:rsidP="00DB3EE0">
            <w:pPr>
              <w:spacing w:line="238" w:lineRule="exact"/>
              <w:ind w:hanging="76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14:00-15:30</w:t>
            </w:r>
          </w:p>
        </w:tc>
        <w:tc>
          <w:tcPr>
            <w:tcW w:w="2190" w:type="dxa"/>
          </w:tcPr>
          <w:p w14:paraId="29D905C9" w14:textId="77777777" w:rsidR="006F33C2" w:rsidRPr="00B363DA" w:rsidRDefault="006F33C2" w:rsidP="00DB3EE0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  <w:r>
              <w:rPr>
                <w:rFonts w:ascii="Times New Roman" w:hAnsi="Times New Roman" w:hint="eastAsia"/>
                <w:bCs/>
                <w:i/>
                <w:color w:val="000000" w:themeColor="text1"/>
              </w:rPr>
              <w:t>全体会议会场准备</w:t>
            </w:r>
          </w:p>
        </w:tc>
        <w:tc>
          <w:tcPr>
            <w:tcW w:w="1888" w:type="dxa"/>
          </w:tcPr>
          <w:p w14:paraId="05BFB2C9" w14:textId="77777777" w:rsidR="006F33C2" w:rsidRPr="00FB0F1C" w:rsidRDefault="006F33C2" w:rsidP="00DB3EE0">
            <w:pPr>
              <w:spacing w:line="238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中俄项目落地的投资基础设施</w:t>
            </w:r>
          </w:p>
        </w:tc>
        <w:tc>
          <w:tcPr>
            <w:tcW w:w="2035" w:type="dxa"/>
          </w:tcPr>
          <w:p w14:paraId="263A766E" w14:textId="77777777" w:rsidR="006F33C2" w:rsidRPr="00FB0F1C" w:rsidRDefault="006F33C2" w:rsidP="00DB3EE0">
            <w:pPr>
              <w:spacing w:line="238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通过工商会机制深化俄中经贸合作</w:t>
            </w:r>
          </w:p>
        </w:tc>
        <w:tc>
          <w:tcPr>
            <w:tcW w:w="2154" w:type="dxa"/>
          </w:tcPr>
          <w:p w14:paraId="2BDE1049" w14:textId="77777777" w:rsidR="006F33C2" w:rsidRPr="00FB0F1C" w:rsidRDefault="006F33C2" w:rsidP="00DB3EE0">
            <w:pPr>
              <w:spacing w:before="60" w:after="60" w:line="226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人工智能远东发展方向：俄中协同合作</w:t>
            </w: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 xml:space="preserve"> </w:t>
            </w:r>
          </w:p>
          <w:p w14:paraId="01238E73" w14:textId="77777777" w:rsidR="006F33C2" w:rsidRPr="00FB0F1C" w:rsidRDefault="006F33C2" w:rsidP="00DB3EE0">
            <w:pPr>
              <w:spacing w:before="60" w:after="60" w:line="226" w:lineRule="exact"/>
              <w:jc w:val="center"/>
              <w:rPr>
                <w:rFonts w:ascii="Times New Roman" w:hAnsi="Times New Roman" w:cs="Times New Roman"/>
                <w:bCs/>
                <w:iCs/>
                <w:color w:val="5B9BD5" w:themeColor="accen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合作伙伴：俄罗斯储蓄银行公开股份公司</w:t>
            </w:r>
          </w:p>
        </w:tc>
        <w:tc>
          <w:tcPr>
            <w:tcW w:w="1532" w:type="dxa"/>
          </w:tcPr>
          <w:p w14:paraId="4C1C81A8" w14:textId="77777777" w:rsidR="006F33C2" w:rsidRPr="00FB0F1C" w:rsidRDefault="006F33C2" w:rsidP="00FB0F1C">
            <w:pPr>
              <w:spacing w:before="120" w:after="120"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投资项目展览</w:t>
            </w: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2075" w:type="dxa"/>
          </w:tcPr>
          <w:p w14:paraId="7CA6E67E" w14:textId="77777777" w:rsidR="006F33C2" w:rsidRPr="00FB0F1C" w:rsidRDefault="006F33C2" w:rsidP="00DB3EE0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大乌苏里岛对接工作组第四次会议</w:t>
            </w:r>
          </w:p>
        </w:tc>
        <w:tc>
          <w:tcPr>
            <w:tcW w:w="2410" w:type="dxa"/>
          </w:tcPr>
          <w:p w14:paraId="29E55A9F" w14:textId="77777777" w:rsidR="006F33C2" w:rsidRPr="00FB0F1C" w:rsidRDefault="006F33C2" w:rsidP="00DB3EE0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“国际合作与出口”国家专项落地地区工作会议</w:t>
            </w:r>
          </w:p>
          <w:p w14:paraId="5ED26080" w14:textId="77777777" w:rsidR="006F33C2" w:rsidRPr="005E6884" w:rsidRDefault="006F33C2" w:rsidP="00DB3EE0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iCs/>
                <w:color w:val="000000" w:themeColor="text1"/>
                <w:sz w:val="20"/>
                <w:szCs w:val="20"/>
              </w:rPr>
              <w:t>B2B</w:t>
            </w:r>
            <w:r>
              <w:rPr>
                <w:rFonts w:ascii="Times New Roman" w:hAnsi="Times New Roman" w:hint="eastAsia"/>
                <w:b/>
                <w:iCs/>
                <w:color w:val="000000" w:themeColor="text1"/>
                <w:sz w:val="20"/>
                <w:szCs w:val="20"/>
              </w:rPr>
              <w:t>洽谈</w:t>
            </w:r>
          </w:p>
        </w:tc>
      </w:tr>
      <w:tr w:rsidR="006F33C2" w:rsidRPr="00B363DA" w14:paraId="17E799DA" w14:textId="77777777" w:rsidTr="00FB0F1C">
        <w:trPr>
          <w:trHeight w:val="849"/>
        </w:trPr>
        <w:tc>
          <w:tcPr>
            <w:tcW w:w="1309" w:type="dxa"/>
            <w:vAlign w:val="center"/>
          </w:tcPr>
          <w:p w14:paraId="1AC9457A" w14:textId="55D541B9" w:rsidR="006F33C2" w:rsidRPr="003C0D38" w:rsidRDefault="006F33C2" w:rsidP="00DB3EE0">
            <w:pPr>
              <w:spacing w:before="60" w:after="60" w:line="238" w:lineRule="exact"/>
              <w:ind w:hanging="76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u w:val="single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16:00</w:t>
            </w:r>
            <w:r w:rsidR="00674C59">
              <w:rPr>
                <w:rFonts w:ascii="Times New Roman" w:hAnsi="Times New Roman"/>
                <w:bCs/>
                <w:iCs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18:00</w:t>
            </w:r>
          </w:p>
        </w:tc>
        <w:tc>
          <w:tcPr>
            <w:tcW w:w="9799" w:type="dxa"/>
            <w:gridSpan w:val="5"/>
          </w:tcPr>
          <w:p w14:paraId="5F81C50E" w14:textId="2B6130B7" w:rsidR="00FD761E" w:rsidRPr="00FD761E" w:rsidRDefault="006F33C2" w:rsidP="00FD761E">
            <w:pPr>
              <w:spacing w:line="32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  <w:u w:val="single"/>
              </w:rPr>
            </w:pPr>
            <w:r>
              <w:rPr>
                <w:rFonts w:ascii="Times New Roman" w:hAnsi="Times New Roman" w:hint="eastAsia"/>
                <w:b/>
                <w:bCs/>
                <w:iCs/>
                <w:u w:val="single"/>
              </w:rPr>
              <w:t>全体会议</w:t>
            </w:r>
            <w:r>
              <w:rPr>
                <w:rFonts w:ascii="Times New Roman" w:hAnsi="Times New Roman" w:hint="eastAsia"/>
                <w:b/>
                <w:bCs/>
                <w:iCs/>
                <w:u w:val="single"/>
              </w:rPr>
              <w:t xml:space="preserve"> </w:t>
            </w:r>
          </w:p>
          <w:p w14:paraId="150E50F9" w14:textId="77777777" w:rsidR="008829BC" w:rsidRDefault="006F33C2" w:rsidP="00FD761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Cs/>
                <w:color w:val="19467D"/>
              </w:rPr>
            </w:pPr>
            <w:r>
              <w:rPr>
                <w:rFonts w:ascii="Times New Roman" w:hAnsi="Times New Roman" w:hint="eastAsia"/>
                <w:b/>
                <w:iCs/>
                <w:color w:val="19467D"/>
              </w:rPr>
              <w:t>俄中合作：</w:t>
            </w:r>
            <w:r>
              <w:rPr>
                <w:rFonts w:ascii="Times New Roman" w:hAnsi="Times New Roman" w:hint="eastAsia"/>
                <w:b/>
                <w:iCs/>
                <w:color w:val="19467D"/>
              </w:rPr>
              <w:t xml:space="preserve"> </w:t>
            </w:r>
          </w:p>
          <w:p w14:paraId="1DCAB174" w14:textId="413B252F" w:rsidR="006F33C2" w:rsidRPr="00A342C2" w:rsidRDefault="006F33C2" w:rsidP="00FD761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iCs/>
                <w:color w:val="19467D"/>
              </w:rPr>
            </w:pPr>
            <w:r>
              <w:rPr>
                <w:rFonts w:ascii="Times New Roman" w:hAnsi="Times New Roman" w:hint="eastAsia"/>
                <w:b/>
                <w:iCs/>
                <w:color w:val="19467D"/>
              </w:rPr>
              <w:t>携手迈向可持续发展与繁荣</w:t>
            </w:r>
          </w:p>
        </w:tc>
        <w:tc>
          <w:tcPr>
            <w:tcW w:w="2075" w:type="dxa"/>
          </w:tcPr>
          <w:p w14:paraId="04068024" w14:textId="77777777" w:rsidR="006F33C2" w:rsidRPr="00B363DA" w:rsidRDefault="006F33C2" w:rsidP="00DB3EE0">
            <w:pPr>
              <w:spacing w:after="120" w:line="249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410" w:type="dxa"/>
          </w:tcPr>
          <w:p w14:paraId="086EA61F" w14:textId="77777777" w:rsidR="006F33C2" w:rsidRPr="00B363DA" w:rsidRDefault="006F33C2" w:rsidP="00DB3EE0">
            <w:pPr>
              <w:spacing w:before="120" w:after="120" w:line="249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u w:val="single"/>
              </w:rPr>
            </w:pPr>
          </w:p>
        </w:tc>
      </w:tr>
      <w:tr w:rsidR="006F33C2" w:rsidRPr="00AC7382" w14:paraId="5298C688" w14:textId="77777777" w:rsidTr="00691981">
        <w:trPr>
          <w:trHeight w:val="600"/>
        </w:trPr>
        <w:tc>
          <w:tcPr>
            <w:tcW w:w="1309" w:type="dxa"/>
            <w:vAlign w:val="center"/>
          </w:tcPr>
          <w:p w14:paraId="2B060894" w14:textId="613C2495" w:rsidR="006F33C2" w:rsidRPr="003C0D38" w:rsidRDefault="009C7CA7" w:rsidP="00DB3EE0">
            <w:pPr>
              <w:spacing w:before="60" w:after="60" w:line="238" w:lineRule="exact"/>
              <w:ind w:hanging="76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待定</w:t>
            </w:r>
          </w:p>
        </w:tc>
        <w:tc>
          <w:tcPr>
            <w:tcW w:w="11874" w:type="dxa"/>
            <w:gridSpan w:val="6"/>
            <w:vAlign w:val="center"/>
          </w:tcPr>
          <w:p w14:paraId="2183DB14" w14:textId="77777777" w:rsidR="006F33C2" w:rsidRPr="00202F46" w:rsidRDefault="006F33C2" w:rsidP="00DB3EE0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Cs/>
                <w:iCs/>
              </w:rPr>
              <w:t>俄中美食节</w:t>
            </w:r>
          </w:p>
        </w:tc>
        <w:tc>
          <w:tcPr>
            <w:tcW w:w="2410" w:type="dxa"/>
            <w:vAlign w:val="center"/>
          </w:tcPr>
          <w:p w14:paraId="5A78426A" w14:textId="77777777" w:rsidR="006F33C2" w:rsidRPr="00AC7382" w:rsidRDefault="006F33C2" w:rsidP="00DB3EE0">
            <w:pPr>
              <w:spacing w:before="120" w:after="120" w:line="249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</w:pPr>
          </w:p>
        </w:tc>
      </w:tr>
      <w:tr w:rsidR="006F33C2" w:rsidRPr="00AC7382" w14:paraId="052E4D50" w14:textId="77777777" w:rsidTr="00691981">
        <w:trPr>
          <w:trHeight w:val="836"/>
        </w:trPr>
        <w:tc>
          <w:tcPr>
            <w:tcW w:w="1309" w:type="dxa"/>
            <w:vAlign w:val="center"/>
          </w:tcPr>
          <w:p w14:paraId="4A052A12" w14:textId="5B5461A9" w:rsidR="006F33C2" w:rsidRPr="003C0D38" w:rsidRDefault="009C7CA7" w:rsidP="00DB3EE0">
            <w:pPr>
              <w:spacing w:before="60" w:after="60" w:line="238" w:lineRule="exact"/>
              <w:ind w:hanging="76"/>
              <w:jc w:val="center"/>
              <w:rPr>
                <w:rFonts w:ascii="Times New Roman" w:hAnsi="Times New Roman" w:cs="Times New Roman"/>
                <w:bCs/>
                <w:iCs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待定</w:t>
            </w:r>
          </w:p>
        </w:tc>
        <w:tc>
          <w:tcPr>
            <w:tcW w:w="11874" w:type="dxa"/>
            <w:gridSpan w:val="6"/>
            <w:vAlign w:val="center"/>
          </w:tcPr>
          <w:p w14:paraId="015CFF24" w14:textId="77777777" w:rsidR="006F33C2" w:rsidRPr="008F109D" w:rsidRDefault="006F33C2" w:rsidP="00DB3EE0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hint="eastAsia"/>
                <w:bCs/>
                <w:iCs/>
              </w:rPr>
              <w:t>俄中冰球友谊赛</w:t>
            </w:r>
          </w:p>
          <w:p w14:paraId="1A6C9532" w14:textId="03125E74" w:rsidR="006F33C2" w:rsidRPr="008F109D" w:rsidRDefault="006F33C2" w:rsidP="006F33C2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hint="eastAsia"/>
                <w:bCs/>
                <w:iCs/>
              </w:rPr>
              <w:t>“抚远</w:t>
            </w:r>
            <w:r>
              <w:rPr>
                <w:rFonts w:ascii="Times New Roman" w:hAnsi="Times New Roman" w:hint="eastAsia"/>
                <w:bCs/>
                <w:iCs/>
              </w:rPr>
              <w:t>-</w:t>
            </w:r>
            <w:r>
              <w:rPr>
                <w:rFonts w:ascii="Times New Roman" w:hAnsi="Times New Roman" w:hint="eastAsia"/>
                <w:bCs/>
                <w:iCs/>
              </w:rPr>
              <w:t>哈巴罗夫斯克”帆船赛</w:t>
            </w:r>
          </w:p>
        </w:tc>
        <w:tc>
          <w:tcPr>
            <w:tcW w:w="2410" w:type="dxa"/>
          </w:tcPr>
          <w:p w14:paraId="52A453C3" w14:textId="77777777" w:rsidR="006F33C2" w:rsidRPr="00AC7382" w:rsidRDefault="006F33C2" w:rsidP="00DB3EE0">
            <w:pPr>
              <w:spacing w:before="120" w:after="120" w:line="249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</w:pPr>
          </w:p>
        </w:tc>
      </w:tr>
      <w:tr w:rsidR="006F33C2" w:rsidRPr="00AC7382" w14:paraId="52D6B2B4" w14:textId="77777777" w:rsidTr="00691981">
        <w:trPr>
          <w:trHeight w:val="706"/>
        </w:trPr>
        <w:tc>
          <w:tcPr>
            <w:tcW w:w="1309" w:type="dxa"/>
            <w:vAlign w:val="center"/>
          </w:tcPr>
          <w:p w14:paraId="5C58B7FF" w14:textId="77777777" w:rsidR="006F33C2" w:rsidRPr="003C0D38" w:rsidRDefault="006F33C2" w:rsidP="00DB3E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60" w:after="60" w:line="238" w:lineRule="exact"/>
              <w:ind w:hanging="76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18:30-20:00</w:t>
            </w:r>
          </w:p>
        </w:tc>
        <w:tc>
          <w:tcPr>
            <w:tcW w:w="11874" w:type="dxa"/>
            <w:gridSpan w:val="6"/>
            <w:vAlign w:val="center"/>
          </w:tcPr>
          <w:p w14:paraId="19A2D26F" w14:textId="72BE2D27" w:rsidR="006F33C2" w:rsidRPr="00B363DA" w:rsidRDefault="006F33C2" w:rsidP="006F33C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hyperlink r:id="rId7" w:tooltip="https://phildv.ru/index.php?id=31" w:history="1">
              <w:r>
                <w:rPr>
                  <w:rStyle w:val="ad"/>
                  <w:rFonts w:ascii="Times New Roman" w:hAnsi="Times New Roman" w:hint="eastAsia"/>
                  <w:b/>
                  <w:bCs/>
                  <w:color w:val="000000" w:themeColor="text1"/>
                  <w:u w:val="none"/>
                </w:rPr>
                <w:t>远东模范交响乐团音乐会</w:t>
              </w:r>
            </w:hyperlink>
          </w:p>
        </w:tc>
        <w:tc>
          <w:tcPr>
            <w:tcW w:w="2410" w:type="dxa"/>
            <w:vAlign w:val="center"/>
          </w:tcPr>
          <w:p w14:paraId="166F9C95" w14:textId="77777777" w:rsidR="006F33C2" w:rsidRPr="00AC7382" w:rsidRDefault="006F33C2" w:rsidP="00DB3E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2CA8A52D" w14:textId="4D014408" w:rsidR="00C31F8C" w:rsidRDefault="00C31F8C"/>
    <w:tbl>
      <w:tblPr>
        <w:tblStyle w:val="af6"/>
        <w:tblW w:w="15644" w:type="dxa"/>
        <w:tblInd w:w="227" w:type="dxa"/>
        <w:tblLayout w:type="fixed"/>
        <w:tblLook w:val="04A0" w:firstRow="1" w:lastRow="0" w:firstColumn="1" w:lastColumn="0" w:noHBand="0" w:noVBand="1"/>
      </w:tblPr>
      <w:tblGrid>
        <w:gridCol w:w="1275"/>
        <w:gridCol w:w="1839"/>
        <w:gridCol w:w="2126"/>
        <w:gridCol w:w="2268"/>
        <w:gridCol w:w="2183"/>
        <w:gridCol w:w="1703"/>
        <w:gridCol w:w="2183"/>
        <w:gridCol w:w="2067"/>
      </w:tblGrid>
      <w:tr w:rsidR="006F33C2" w:rsidRPr="00F75436" w14:paraId="01915FCD" w14:textId="77777777" w:rsidTr="005E6884">
        <w:trPr>
          <w:trHeight w:val="262"/>
        </w:trPr>
        <w:tc>
          <w:tcPr>
            <w:tcW w:w="15644" w:type="dxa"/>
            <w:gridSpan w:val="8"/>
            <w:shd w:val="clear" w:color="auto" w:fill="27599E"/>
            <w:vAlign w:val="center"/>
          </w:tcPr>
          <w:p w14:paraId="5B770F43" w14:textId="77777777" w:rsidR="006F33C2" w:rsidRPr="002A410A" w:rsidRDefault="006F33C2" w:rsidP="00A342C2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bCs/>
                <w:color w:val="FFFFFF" w:themeColor="background1"/>
                <w:sz w:val="28"/>
                <w:szCs w:val="28"/>
              </w:rPr>
              <w:t>2026</w:t>
            </w:r>
            <w:r>
              <w:rPr>
                <w:rFonts w:ascii="Times New Roman" w:hAnsi="Times New Roman" w:hint="eastAsia"/>
                <w:b/>
                <w:bCs/>
                <w:color w:val="FFFFFF" w:themeColor="background1"/>
                <w:sz w:val="28"/>
                <w:szCs w:val="28"/>
              </w:rPr>
              <w:t>年</w:t>
            </w:r>
            <w:r>
              <w:rPr>
                <w:rFonts w:ascii="Times New Roman" w:hAnsi="Times New Roman" w:hint="eastAsia"/>
                <w:b/>
                <w:bCs/>
                <w:color w:val="FFFFFF" w:themeColor="background1"/>
                <w:sz w:val="28"/>
                <w:szCs w:val="28"/>
              </w:rPr>
              <w:t>9</w:t>
            </w:r>
            <w:r>
              <w:rPr>
                <w:rFonts w:ascii="Times New Roman" w:hAnsi="Times New Roman" w:hint="eastAsia"/>
                <w:b/>
                <w:bCs/>
                <w:color w:val="FFFFFF" w:themeColor="background1"/>
                <w:sz w:val="28"/>
                <w:szCs w:val="28"/>
              </w:rPr>
              <w:t>月</w:t>
            </w:r>
            <w:r>
              <w:rPr>
                <w:rFonts w:ascii="Times New Roman" w:hAnsi="Times New Roman" w:hint="eastAsia"/>
                <w:b/>
                <w:bCs/>
                <w:color w:val="FFFFFF" w:themeColor="background1"/>
                <w:sz w:val="28"/>
                <w:szCs w:val="28"/>
              </w:rPr>
              <w:t>5</w:t>
            </w:r>
            <w:r>
              <w:rPr>
                <w:rFonts w:ascii="Times New Roman" w:hAnsi="Times New Roman" w:hint="eastAsia"/>
                <w:b/>
                <w:bCs/>
                <w:color w:val="FFFFFF" w:themeColor="background1"/>
                <w:sz w:val="28"/>
                <w:szCs w:val="28"/>
              </w:rPr>
              <w:t>日（星期六）</w:t>
            </w:r>
          </w:p>
        </w:tc>
      </w:tr>
      <w:tr w:rsidR="002A410A" w:rsidRPr="00202F46" w14:paraId="5A25109F" w14:textId="77777777" w:rsidTr="005E6884">
        <w:trPr>
          <w:trHeight w:val="499"/>
        </w:trPr>
        <w:tc>
          <w:tcPr>
            <w:tcW w:w="1275" w:type="dxa"/>
            <w:vAlign w:val="center"/>
          </w:tcPr>
          <w:p w14:paraId="4114E283" w14:textId="438139D4" w:rsidR="002A410A" w:rsidRPr="009C7CA7" w:rsidRDefault="009C7CA7" w:rsidP="00A342C2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场地</w:t>
            </w:r>
          </w:p>
        </w:tc>
        <w:tc>
          <w:tcPr>
            <w:tcW w:w="10119" w:type="dxa"/>
            <w:gridSpan w:val="5"/>
            <w:tcBorders>
              <w:bottom w:val="single" w:sz="4" w:space="0" w:color="000000"/>
            </w:tcBorders>
            <w:shd w:val="clear" w:color="auto" w:fill="F5DEDB"/>
          </w:tcPr>
          <w:p w14:paraId="57417FBF" w14:textId="2E8F59FD" w:rsidR="002A410A" w:rsidRPr="00B363DA" w:rsidRDefault="002A410A" w:rsidP="002A410A">
            <w:pPr>
              <w:spacing w:before="120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sz w:val="20"/>
                <w:szCs w:val="20"/>
              </w:rPr>
              <w:t>东部军区军官之家</w:t>
            </w:r>
          </w:p>
        </w:tc>
        <w:tc>
          <w:tcPr>
            <w:tcW w:w="2183" w:type="dxa"/>
            <w:vMerge w:val="restart"/>
            <w:shd w:val="clear" w:color="auto" w:fill="C4E6DA"/>
            <w:vAlign w:val="center"/>
          </w:tcPr>
          <w:p w14:paraId="06CE993C" w14:textId="767FD6A2" w:rsidR="002A410A" w:rsidRPr="00B363DA" w:rsidRDefault="002620C2" w:rsidP="00A342C2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  <w:r w:rsidRPr="002620C2">
              <w:rPr>
                <w:rFonts w:ascii="Times New Roman" w:hAnsi="Times New Roman" w:hint="eastAsia"/>
                <w:b/>
                <w:iCs/>
                <w:color w:val="000000" w:themeColor="text1"/>
                <w:sz w:val="20"/>
                <w:szCs w:val="20"/>
              </w:rPr>
              <w:t>哈巴罗夫斯克边疆区政府官方接待中心</w:t>
            </w:r>
          </w:p>
        </w:tc>
        <w:tc>
          <w:tcPr>
            <w:tcW w:w="2067" w:type="dxa"/>
            <w:vMerge w:val="restart"/>
            <w:shd w:val="clear" w:color="auto" w:fill="F8F3C8"/>
          </w:tcPr>
          <w:p w14:paraId="3ED933EA" w14:textId="77777777" w:rsidR="002A410A" w:rsidRDefault="002A410A" w:rsidP="00A342C2">
            <w:pPr>
              <w:spacing w:before="60" w:after="60" w:line="238" w:lineRule="exact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</w:p>
          <w:p w14:paraId="2DA97CCA" w14:textId="77777777" w:rsidR="002A410A" w:rsidRPr="00202F46" w:rsidRDefault="002A410A" w:rsidP="00A342C2">
            <w:pPr>
              <w:spacing w:before="60" w:after="60"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iCs/>
                <w:color w:val="000000" w:themeColor="text1"/>
                <w:sz w:val="20"/>
                <w:szCs w:val="20"/>
              </w:rPr>
              <w:t>青少年休闲中心</w:t>
            </w:r>
          </w:p>
        </w:tc>
      </w:tr>
      <w:tr w:rsidR="002A410A" w:rsidRPr="00202F46" w14:paraId="46817B95" w14:textId="77777777" w:rsidTr="005E6884">
        <w:trPr>
          <w:trHeight w:val="550"/>
        </w:trPr>
        <w:tc>
          <w:tcPr>
            <w:tcW w:w="1275" w:type="dxa"/>
            <w:vAlign w:val="center"/>
          </w:tcPr>
          <w:p w14:paraId="7DA51E38" w14:textId="60687B3C" w:rsidR="002A410A" w:rsidRPr="009C7CA7" w:rsidRDefault="009C7CA7" w:rsidP="00691981">
            <w:pPr>
              <w:spacing w:after="60"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厅室</w:t>
            </w: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时间</w:t>
            </w:r>
          </w:p>
        </w:tc>
        <w:tc>
          <w:tcPr>
            <w:tcW w:w="1839" w:type="dxa"/>
            <w:tcBorders>
              <w:bottom w:val="single" w:sz="4" w:space="0" w:color="000000"/>
            </w:tcBorders>
            <w:shd w:val="clear" w:color="auto" w:fill="F5DEDB"/>
            <w:vAlign w:val="center"/>
          </w:tcPr>
          <w:p w14:paraId="42853484" w14:textId="4AB9F5A5" w:rsidR="002A410A" w:rsidRPr="008F109D" w:rsidRDefault="002A410A" w:rsidP="006919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</w:rPr>
              <w:t>1</w:t>
            </w:r>
            <w:r>
              <w:rPr>
                <w:rFonts w:ascii="Times New Roman" w:hAnsi="Times New Roman" w:hint="eastAsia"/>
                <w:color w:val="000000"/>
              </w:rPr>
              <w:t>号厅，</w:t>
            </w:r>
            <w:r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</w:rPr>
              <w:t>全体会议</w:t>
            </w:r>
          </w:p>
        </w:tc>
        <w:tc>
          <w:tcPr>
            <w:tcW w:w="2126" w:type="dxa"/>
            <w:shd w:val="clear" w:color="auto" w:fill="F5DEDB"/>
            <w:vAlign w:val="center"/>
          </w:tcPr>
          <w:p w14:paraId="0B3C94A2" w14:textId="5B119A8C" w:rsidR="002A410A" w:rsidRPr="008F109D" w:rsidRDefault="002A410A" w:rsidP="006919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号厅，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楼</w:t>
            </w:r>
          </w:p>
        </w:tc>
        <w:tc>
          <w:tcPr>
            <w:tcW w:w="2268" w:type="dxa"/>
            <w:shd w:val="clear" w:color="auto" w:fill="F5DEDB"/>
            <w:vAlign w:val="center"/>
          </w:tcPr>
          <w:p w14:paraId="2E1EB4D0" w14:textId="4D62E45F" w:rsidR="002A410A" w:rsidRPr="00F75436" w:rsidRDefault="002A410A" w:rsidP="0069198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号厅，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楼</w:t>
            </w:r>
          </w:p>
        </w:tc>
        <w:tc>
          <w:tcPr>
            <w:tcW w:w="2183" w:type="dxa"/>
            <w:shd w:val="clear" w:color="auto" w:fill="F5DEDB"/>
            <w:vAlign w:val="center"/>
          </w:tcPr>
          <w:p w14:paraId="6B0B5E9C" w14:textId="65DFDF7C" w:rsidR="002A410A" w:rsidRPr="008F109D" w:rsidRDefault="002A410A" w:rsidP="006919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号厅，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楼</w:t>
            </w:r>
          </w:p>
        </w:tc>
        <w:tc>
          <w:tcPr>
            <w:tcW w:w="1703" w:type="dxa"/>
            <w:shd w:val="clear" w:color="auto" w:fill="F5DEDB"/>
            <w:vAlign w:val="center"/>
          </w:tcPr>
          <w:p w14:paraId="2E3978B7" w14:textId="588D831E" w:rsidR="002A410A" w:rsidRPr="008F109D" w:rsidRDefault="002A410A" w:rsidP="006919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hint="eastAsia"/>
                <w:color w:val="000000"/>
                <w:sz w:val="20"/>
                <w:szCs w:val="20"/>
              </w:rPr>
              <w:t>楼，大厅</w:t>
            </w:r>
          </w:p>
        </w:tc>
        <w:tc>
          <w:tcPr>
            <w:tcW w:w="2183" w:type="dxa"/>
            <w:vMerge/>
            <w:shd w:val="clear" w:color="auto" w:fill="C4E6DA"/>
            <w:vAlign w:val="center"/>
          </w:tcPr>
          <w:p w14:paraId="6DD8C9A3" w14:textId="77777777" w:rsidR="002A410A" w:rsidRPr="008F109D" w:rsidRDefault="002A410A" w:rsidP="00691981">
            <w:pPr>
              <w:spacing w:after="60" w:line="238" w:lineRule="exact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067" w:type="dxa"/>
            <w:vMerge/>
            <w:shd w:val="clear" w:color="auto" w:fill="F8F3C8"/>
          </w:tcPr>
          <w:p w14:paraId="30BC6528" w14:textId="77777777" w:rsidR="002A410A" w:rsidRDefault="002A410A" w:rsidP="00691981">
            <w:pPr>
              <w:spacing w:after="60" w:line="238" w:lineRule="exact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</w:p>
        </w:tc>
      </w:tr>
      <w:tr w:rsidR="00A342C2" w:rsidRPr="00B363DA" w14:paraId="3EF3F6BF" w14:textId="77777777" w:rsidTr="005E6884">
        <w:trPr>
          <w:trHeight w:val="1534"/>
        </w:trPr>
        <w:tc>
          <w:tcPr>
            <w:tcW w:w="1275" w:type="dxa"/>
            <w:vAlign w:val="center"/>
          </w:tcPr>
          <w:p w14:paraId="5AFB894A" w14:textId="77777777" w:rsidR="006F33C2" w:rsidRPr="007550B3" w:rsidRDefault="006F33C2" w:rsidP="00A342C2">
            <w:pPr>
              <w:spacing w:before="60" w:after="60" w:line="226" w:lineRule="exact"/>
              <w:ind w:hanging="109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10:00-11:30</w:t>
            </w:r>
          </w:p>
        </w:tc>
        <w:tc>
          <w:tcPr>
            <w:tcW w:w="1839" w:type="dxa"/>
            <w:shd w:val="clear" w:color="auto" w:fill="D9D9D9" w:themeFill="background1" w:themeFillShade="D9"/>
            <w:vAlign w:val="center"/>
          </w:tcPr>
          <w:p w14:paraId="7ECEBA70" w14:textId="77777777" w:rsidR="006F33C2" w:rsidRPr="00B363DA" w:rsidRDefault="006F33C2" w:rsidP="00A342C2">
            <w:pPr>
              <w:spacing w:before="60" w:after="60" w:line="226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</w:p>
        </w:tc>
        <w:tc>
          <w:tcPr>
            <w:tcW w:w="2126" w:type="dxa"/>
            <w:vAlign w:val="center"/>
          </w:tcPr>
          <w:p w14:paraId="5BD363BB" w14:textId="77777777" w:rsidR="006F33C2" w:rsidRPr="002A410A" w:rsidRDefault="006F33C2" w:rsidP="00A342C2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旅游战略会议：</w:t>
            </w:r>
          </w:p>
          <w:p w14:paraId="57A5DF50" w14:textId="77777777" w:rsidR="006F33C2" w:rsidRPr="002A410A" w:rsidRDefault="006F33C2" w:rsidP="00A342C2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1174ECDD" w14:textId="77777777" w:rsidR="006F33C2" w:rsidRPr="002A410A" w:rsidRDefault="006F33C2" w:rsidP="002A410A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无缝出行：监管政策与免签通关</w:t>
            </w:r>
          </w:p>
        </w:tc>
        <w:tc>
          <w:tcPr>
            <w:tcW w:w="2268" w:type="dxa"/>
            <w:vAlign w:val="center"/>
          </w:tcPr>
          <w:p w14:paraId="4DAF83DF" w14:textId="0217C3DA" w:rsidR="006F33C2" w:rsidRPr="002A410A" w:rsidRDefault="006F33C2" w:rsidP="002A410A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俄中教育年</w:t>
            </w:r>
          </w:p>
          <w:p w14:paraId="64C12B08" w14:textId="77777777" w:rsidR="00A342C2" w:rsidRPr="002A410A" w:rsidRDefault="00A342C2" w:rsidP="002A410A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14:paraId="2782386A" w14:textId="3BC3A377" w:rsidR="006F33C2" w:rsidRPr="002A410A" w:rsidRDefault="006F33C2" w:rsidP="002A410A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儿童多语言教育</w:t>
            </w:r>
          </w:p>
        </w:tc>
        <w:tc>
          <w:tcPr>
            <w:tcW w:w="2183" w:type="dxa"/>
            <w:vAlign w:val="center"/>
          </w:tcPr>
          <w:p w14:paraId="49BAFDA5" w14:textId="77777777" w:rsidR="006F33C2" w:rsidRPr="002A410A" w:rsidRDefault="006F33C2" w:rsidP="00A342C2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可再生能源：远东前景发展方向</w:t>
            </w:r>
          </w:p>
        </w:tc>
        <w:tc>
          <w:tcPr>
            <w:tcW w:w="1703" w:type="dxa"/>
            <w:vAlign w:val="center"/>
          </w:tcPr>
          <w:p w14:paraId="25A17331" w14:textId="5B62DA28" w:rsidR="006F33C2" w:rsidRPr="002A410A" w:rsidRDefault="006F33C2" w:rsidP="00A342C2">
            <w:pPr>
              <w:spacing w:before="60" w:after="60" w:line="226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投资项目展览</w:t>
            </w:r>
          </w:p>
        </w:tc>
        <w:tc>
          <w:tcPr>
            <w:tcW w:w="2183" w:type="dxa"/>
            <w:vAlign w:val="center"/>
          </w:tcPr>
          <w:p w14:paraId="3DCCE6E2" w14:textId="77777777" w:rsidR="006F33C2" w:rsidRPr="002A410A" w:rsidRDefault="006F33C2" w:rsidP="00A342C2">
            <w:pPr>
              <w:spacing w:before="60" w:after="60" w:line="226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肿瘤诊疗创新方案：俄罗斯医疗技术与中国传统医学</w:t>
            </w:r>
          </w:p>
        </w:tc>
        <w:tc>
          <w:tcPr>
            <w:tcW w:w="2067" w:type="dxa"/>
            <w:vAlign w:val="center"/>
          </w:tcPr>
          <w:p w14:paraId="571D2599" w14:textId="661185A2" w:rsidR="00A21A73" w:rsidRDefault="006F33C2" w:rsidP="00A21A73">
            <w:pPr>
              <w:spacing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俄罗斯出口中心出口学院闭门出口研讨会（凭邀请函入场）</w:t>
            </w:r>
          </w:p>
          <w:p w14:paraId="4CFF4F4D" w14:textId="77777777" w:rsidR="00A21A73" w:rsidRDefault="00A21A73" w:rsidP="00A21A73">
            <w:pPr>
              <w:spacing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</w:p>
          <w:p w14:paraId="4E80D18D" w14:textId="501DA7C3" w:rsidR="006F33C2" w:rsidRPr="002A410A" w:rsidRDefault="00A21A73" w:rsidP="00A21A73">
            <w:pPr>
              <w:spacing w:line="23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iCs/>
                <w:color w:val="000000" w:themeColor="text1"/>
                <w:sz w:val="20"/>
                <w:szCs w:val="20"/>
              </w:rPr>
              <w:t>B2B</w:t>
            </w:r>
            <w:r>
              <w:rPr>
                <w:rFonts w:ascii="Times New Roman" w:hAnsi="Times New Roman" w:hint="eastAsia"/>
                <w:b/>
                <w:iCs/>
                <w:color w:val="000000" w:themeColor="text1"/>
                <w:sz w:val="20"/>
                <w:szCs w:val="20"/>
              </w:rPr>
              <w:t>洽谈</w:t>
            </w:r>
          </w:p>
        </w:tc>
      </w:tr>
      <w:tr w:rsidR="00A342C2" w:rsidRPr="00B363DA" w14:paraId="24339DFD" w14:textId="77777777" w:rsidTr="005E6884">
        <w:trPr>
          <w:trHeight w:val="1542"/>
        </w:trPr>
        <w:tc>
          <w:tcPr>
            <w:tcW w:w="1275" w:type="dxa"/>
            <w:vAlign w:val="center"/>
          </w:tcPr>
          <w:p w14:paraId="304DE623" w14:textId="77777777" w:rsidR="006F33C2" w:rsidRPr="007550B3" w:rsidRDefault="006F33C2" w:rsidP="002A410A">
            <w:pPr>
              <w:spacing w:after="60" w:line="226" w:lineRule="exact"/>
              <w:ind w:hanging="109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11:45-13:15</w:t>
            </w:r>
          </w:p>
        </w:tc>
        <w:tc>
          <w:tcPr>
            <w:tcW w:w="1839" w:type="dxa"/>
            <w:shd w:val="clear" w:color="auto" w:fill="D9D9D9" w:themeFill="background1" w:themeFillShade="D9"/>
            <w:vAlign w:val="center"/>
          </w:tcPr>
          <w:p w14:paraId="3782A402" w14:textId="77777777" w:rsidR="006F33C2" w:rsidRPr="00B363DA" w:rsidRDefault="006F33C2" w:rsidP="002A410A">
            <w:pPr>
              <w:spacing w:after="60" w:line="226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  <w:p w14:paraId="29DAABA8" w14:textId="77777777" w:rsidR="006F33C2" w:rsidRPr="00B363DA" w:rsidRDefault="006F33C2" w:rsidP="002A410A">
            <w:pPr>
              <w:spacing w:after="60" w:line="226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126" w:type="dxa"/>
            <w:vAlign w:val="center"/>
          </w:tcPr>
          <w:p w14:paraId="44F81815" w14:textId="26ED4860" w:rsidR="006F33C2" w:rsidRPr="002A410A" w:rsidRDefault="007431DE" w:rsidP="002A410A">
            <w:pPr>
              <w:spacing w:after="60"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动画剧情片国际影视市场推介会</w:t>
            </w:r>
          </w:p>
        </w:tc>
        <w:tc>
          <w:tcPr>
            <w:tcW w:w="2268" w:type="dxa"/>
            <w:vAlign w:val="center"/>
          </w:tcPr>
          <w:p w14:paraId="7CC0C57A" w14:textId="77777777" w:rsidR="006F33C2" w:rsidRPr="002A410A" w:rsidRDefault="006F33C2" w:rsidP="002A410A">
            <w:pPr>
              <w:spacing w:after="60" w:line="240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俄中教育年</w:t>
            </w:r>
          </w:p>
          <w:p w14:paraId="0A64D016" w14:textId="77777777" w:rsidR="006F33C2" w:rsidRPr="002A410A" w:rsidRDefault="006F33C2" w:rsidP="002A410A">
            <w:pPr>
              <w:spacing w:after="60" w:line="226" w:lineRule="exact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俄中职业教育联盟</w:t>
            </w: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183" w:type="dxa"/>
            <w:vAlign w:val="center"/>
          </w:tcPr>
          <w:p w14:paraId="23800BD8" w14:textId="77777777" w:rsidR="002A410A" w:rsidRDefault="006F33C2" w:rsidP="002A410A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生态环境保护：边境生态合作</w:t>
            </w:r>
          </w:p>
          <w:p w14:paraId="343F1B8F" w14:textId="6ED604B8" w:rsidR="006F33C2" w:rsidRPr="002A410A" w:rsidRDefault="006F33C2" w:rsidP="002A410A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（凭邀请函入场）</w:t>
            </w:r>
          </w:p>
        </w:tc>
        <w:tc>
          <w:tcPr>
            <w:tcW w:w="1703" w:type="dxa"/>
            <w:vAlign w:val="center"/>
          </w:tcPr>
          <w:p w14:paraId="74111ECD" w14:textId="77777777" w:rsidR="006F33C2" w:rsidRPr="002A410A" w:rsidRDefault="006F33C2" w:rsidP="002A410A">
            <w:pPr>
              <w:spacing w:after="60" w:line="226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投资项目展览</w:t>
            </w: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2183" w:type="dxa"/>
            <w:vAlign w:val="center"/>
          </w:tcPr>
          <w:p w14:paraId="4FD7A737" w14:textId="77777777" w:rsidR="006F33C2" w:rsidRPr="002A410A" w:rsidRDefault="006F33C2" w:rsidP="002A410A">
            <w:pPr>
              <w:spacing w:after="60" w:line="226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肿瘤诊疗创新方案：俄罗斯医疗技术与中国传统医学</w:t>
            </w:r>
          </w:p>
        </w:tc>
        <w:tc>
          <w:tcPr>
            <w:tcW w:w="2067" w:type="dxa"/>
            <w:vAlign w:val="center"/>
          </w:tcPr>
          <w:p w14:paraId="1F36D5DB" w14:textId="3794A041" w:rsidR="006F33C2" w:rsidRPr="002A410A" w:rsidRDefault="005E6884" w:rsidP="002A410A">
            <w:pPr>
              <w:spacing w:line="226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iCs/>
                <w:color w:val="000000" w:themeColor="text1"/>
                <w:sz w:val="20"/>
                <w:szCs w:val="20"/>
              </w:rPr>
              <w:t>B2B</w:t>
            </w:r>
            <w:r>
              <w:rPr>
                <w:rFonts w:ascii="Times New Roman" w:hAnsi="Times New Roman" w:hint="eastAsia"/>
                <w:b/>
                <w:iCs/>
                <w:color w:val="000000" w:themeColor="text1"/>
                <w:sz w:val="20"/>
                <w:szCs w:val="20"/>
              </w:rPr>
              <w:t>洽谈</w:t>
            </w:r>
          </w:p>
          <w:p w14:paraId="15B6E31D" w14:textId="77777777" w:rsidR="006F33C2" w:rsidRPr="002A410A" w:rsidRDefault="006F33C2" w:rsidP="002A410A">
            <w:pPr>
              <w:spacing w:after="60" w:line="226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 xml:space="preserve"> </w:t>
            </w:r>
          </w:p>
        </w:tc>
      </w:tr>
      <w:tr w:rsidR="006F33C2" w:rsidRPr="00B363DA" w14:paraId="642A35DB" w14:textId="77777777" w:rsidTr="005E6884">
        <w:trPr>
          <w:trHeight w:val="230"/>
        </w:trPr>
        <w:tc>
          <w:tcPr>
            <w:tcW w:w="1275" w:type="dxa"/>
            <w:vAlign w:val="center"/>
          </w:tcPr>
          <w:p w14:paraId="6B40AD34" w14:textId="77777777" w:rsidR="006F33C2" w:rsidRPr="007550B3" w:rsidRDefault="006F33C2" w:rsidP="00A342C2">
            <w:pPr>
              <w:spacing w:before="60" w:after="60" w:line="226" w:lineRule="exact"/>
              <w:ind w:hanging="109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13:15-14:30</w:t>
            </w:r>
          </w:p>
        </w:tc>
        <w:tc>
          <w:tcPr>
            <w:tcW w:w="12302" w:type="dxa"/>
            <w:gridSpan w:val="6"/>
            <w:vAlign w:val="center"/>
          </w:tcPr>
          <w:p w14:paraId="2B4189DF" w14:textId="77777777" w:rsidR="006F33C2" w:rsidRPr="00B363DA" w:rsidRDefault="006F33C2" w:rsidP="00A342C2">
            <w:pPr>
              <w:shd w:val="clear" w:color="FFFFFF" w:fill="FFFFFF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hint="eastAsia"/>
                <w:b/>
                <w:bCs/>
                <w:iCs/>
                <w:color w:val="000000" w:themeColor="text1"/>
              </w:rPr>
              <w:t>午餐</w:t>
            </w:r>
          </w:p>
        </w:tc>
        <w:tc>
          <w:tcPr>
            <w:tcW w:w="2067" w:type="dxa"/>
            <w:vAlign w:val="center"/>
          </w:tcPr>
          <w:p w14:paraId="0C52EBBC" w14:textId="77777777" w:rsidR="006F33C2" w:rsidRPr="00B363DA" w:rsidRDefault="006F33C2" w:rsidP="00A342C2">
            <w:pPr>
              <w:shd w:val="clear" w:color="FFFFFF" w:fill="FFFFFF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</w:rPr>
            </w:pPr>
          </w:p>
        </w:tc>
      </w:tr>
      <w:tr w:rsidR="006F33C2" w:rsidRPr="00B363DA" w14:paraId="679C6071" w14:textId="77777777" w:rsidTr="005E6884">
        <w:trPr>
          <w:trHeight w:val="767"/>
        </w:trPr>
        <w:tc>
          <w:tcPr>
            <w:tcW w:w="1275" w:type="dxa"/>
            <w:vAlign w:val="center"/>
          </w:tcPr>
          <w:p w14:paraId="4260F2FE" w14:textId="77777777" w:rsidR="006F33C2" w:rsidRPr="007550B3" w:rsidRDefault="006F33C2" w:rsidP="00A342C2">
            <w:pPr>
              <w:spacing w:before="60" w:after="60" w:line="226" w:lineRule="exact"/>
              <w:ind w:hanging="109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lastRenderedPageBreak/>
              <w:t>14:30-16:00</w:t>
            </w:r>
          </w:p>
        </w:tc>
        <w:tc>
          <w:tcPr>
            <w:tcW w:w="12302" w:type="dxa"/>
            <w:gridSpan w:val="6"/>
            <w:vAlign w:val="center"/>
          </w:tcPr>
          <w:p w14:paraId="1C56CB59" w14:textId="77777777" w:rsidR="006F33C2" w:rsidRPr="008A0248" w:rsidRDefault="006F33C2" w:rsidP="00A342C2">
            <w:pPr>
              <w:spacing w:line="226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hint="eastAsia"/>
                <w:color w:val="000000" w:themeColor="text1"/>
              </w:rPr>
              <w:t>中俄图书馆合作对话“哈巴罗夫斯克边疆区——黑龙江省”</w:t>
            </w:r>
          </w:p>
          <w:p w14:paraId="48C3DD57" w14:textId="77777777" w:rsidR="006F33C2" w:rsidRPr="00D7063A" w:rsidRDefault="006F33C2" w:rsidP="00A342C2">
            <w:pPr>
              <w:shd w:val="clear" w:color="FFFFFF" w:fill="FFFFFF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>
              <w:rPr>
                <w:rFonts w:ascii="Times New Roman" w:hAnsi="Times New Roman" w:hint="eastAsia"/>
                <w:b/>
                <w:bCs/>
                <w:color w:val="000000" w:themeColor="text1"/>
                <w:sz w:val="20"/>
                <w:szCs w:val="20"/>
              </w:rPr>
              <w:t>举办地点：</w:t>
            </w:r>
            <w:r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远东国立科学图书馆</w:t>
            </w:r>
          </w:p>
        </w:tc>
        <w:tc>
          <w:tcPr>
            <w:tcW w:w="2067" w:type="dxa"/>
            <w:vAlign w:val="center"/>
          </w:tcPr>
          <w:p w14:paraId="1D0F1B70" w14:textId="13850F78" w:rsidR="006F33C2" w:rsidRPr="00B363DA" w:rsidRDefault="005E6884" w:rsidP="00A342C2">
            <w:pPr>
              <w:shd w:val="clear" w:color="FFFFFF" w:fill="FFFFFF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>
              <w:rPr>
                <w:rFonts w:ascii="Times New Roman" w:hAnsi="Times New Roman" w:hint="eastAsia"/>
                <w:b/>
                <w:iCs/>
                <w:color w:val="000000" w:themeColor="text1"/>
                <w:sz w:val="20"/>
                <w:szCs w:val="20"/>
              </w:rPr>
              <w:t>B2B</w:t>
            </w:r>
            <w:r>
              <w:rPr>
                <w:rFonts w:ascii="Times New Roman" w:hAnsi="Times New Roman" w:hint="eastAsia"/>
                <w:b/>
                <w:iCs/>
                <w:color w:val="000000" w:themeColor="text1"/>
                <w:sz w:val="20"/>
                <w:szCs w:val="20"/>
              </w:rPr>
              <w:t>洽谈</w:t>
            </w:r>
          </w:p>
        </w:tc>
      </w:tr>
      <w:tr w:rsidR="00A342C2" w:rsidRPr="00B363DA" w14:paraId="16E38A45" w14:textId="77777777" w:rsidTr="005E6884">
        <w:trPr>
          <w:trHeight w:val="889"/>
        </w:trPr>
        <w:tc>
          <w:tcPr>
            <w:tcW w:w="1275" w:type="dxa"/>
            <w:vAlign w:val="center"/>
          </w:tcPr>
          <w:p w14:paraId="752CB733" w14:textId="77777777" w:rsidR="006F33C2" w:rsidRPr="007550B3" w:rsidRDefault="006F33C2" w:rsidP="00FD761E">
            <w:pPr>
              <w:spacing w:line="226" w:lineRule="exact"/>
              <w:ind w:hanging="109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14:30-16:00</w:t>
            </w:r>
          </w:p>
        </w:tc>
        <w:tc>
          <w:tcPr>
            <w:tcW w:w="1839" w:type="dxa"/>
            <w:shd w:val="clear" w:color="auto" w:fill="D9D9D9" w:themeFill="background1" w:themeFillShade="D9"/>
            <w:vAlign w:val="center"/>
          </w:tcPr>
          <w:p w14:paraId="4F7D0BCC" w14:textId="77777777" w:rsidR="006F33C2" w:rsidRPr="00B363DA" w:rsidRDefault="006F33C2" w:rsidP="00FD761E">
            <w:pPr>
              <w:spacing w:line="226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126" w:type="dxa"/>
            <w:vAlign w:val="center"/>
          </w:tcPr>
          <w:p w14:paraId="0B3A7D16" w14:textId="77777777" w:rsidR="006F33C2" w:rsidRPr="002A410A" w:rsidRDefault="006F33C2" w:rsidP="00FD761E">
            <w:pPr>
              <w:spacing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sz w:val="20"/>
                <w:szCs w:val="20"/>
              </w:rPr>
              <w:t>平台出口与通过平台出口</w:t>
            </w:r>
            <w:r>
              <w:rPr>
                <w:rFonts w:ascii="Times New Roman" w:hAnsi="Times New Roman" w:hint="eastAsia"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5DDD5EA7" w14:textId="12CEF922" w:rsidR="006F33C2" w:rsidRPr="002A410A" w:rsidRDefault="00EB6C64" w:rsidP="00FD761E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企业家庭支持：面向未来的伙伴关系</w:t>
            </w:r>
          </w:p>
        </w:tc>
        <w:tc>
          <w:tcPr>
            <w:tcW w:w="2183" w:type="dxa"/>
            <w:vAlign w:val="center"/>
          </w:tcPr>
          <w:p w14:paraId="10850636" w14:textId="77777777" w:rsidR="006F33C2" w:rsidRPr="002A410A" w:rsidRDefault="006F33C2" w:rsidP="009B4F4C">
            <w:pPr>
              <w:spacing w:after="60" w:line="226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青年平台</w:t>
            </w: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 xml:space="preserve"> </w:t>
            </w:r>
          </w:p>
          <w:p w14:paraId="5A4BFB6A" w14:textId="77777777" w:rsidR="006F33C2" w:rsidRPr="002A410A" w:rsidRDefault="006F33C2" w:rsidP="00FD761E">
            <w:pPr>
              <w:spacing w:line="226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方案之桥：大乌苏里岛的发展</w:t>
            </w:r>
          </w:p>
        </w:tc>
        <w:tc>
          <w:tcPr>
            <w:tcW w:w="1703" w:type="dxa"/>
            <w:vAlign w:val="center"/>
          </w:tcPr>
          <w:p w14:paraId="2FF8FB62" w14:textId="77777777" w:rsidR="006F33C2" w:rsidRPr="002A410A" w:rsidRDefault="006F33C2" w:rsidP="00FD761E">
            <w:pPr>
              <w:spacing w:line="238" w:lineRule="exact"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t>投资项目展览</w:t>
            </w:r>
            <w:r>
              <w:rPr>
                <w:rFonts w:ascii="Times New Roman" w:hAnsi="Times New Roman" w:hint="eastAsia"/>
                <w:bCs/>
                <w:iCs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2183" w:type="dxa"/>
            <w:vAlign w:val="center"/>
          </w:tcPr>
          <w:p w14:paraId="7DD0AB53" w14:textId="77777777" w:rsidR="006F33C2" w:rsidRPr="00B363DA" w:rsidRDefault="006F33C2" w:rsidP="00FD761E">
            <w:pPr>
              <w:spacing w:line="226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067" w:type="dxa"/>
            <w:vAlign w:val="center"/>
          </w:tcPr>
          <w:p w14:paraId="6B542A31" w14:textId="72AF2FC7" w:rsidR="006F33C2" w:rsidRPr="00B363DA" w:rsidRDefault="005E6884" w:rsidP="00FD761E">
            <w:pPr>
              <w:spacing w:line="226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hint="eastAsia"/>
                <w:b/>
                <w:iCs/>
                <w:color w:val="000000" w:themeColor="text1"/>
                <w:sz w:val="20"/>
                <w:szCs w:val="20"/>
              </w:rPr>
              <w:t>B2B</w:t>
            </w:r>
            <w:r>
              <w:rPr>
                <w:rFonts w:ascii="Times New Roman" w:hAnsi="Times New Roman" w:hint="eastAsia"/>
                <w:b/>
                <w:iCs/>
                <w:color w:val="000000" w:themeColor="text1"/>
                <w:sz w:val="20"/>
                <w:szCs w:val="20"/>
              </w:rPr>
              <w:t>洽谈</w:t>
            </w:r>
          </w:p>
        </w:tc>
      </w:tr>
      <w:tr w:rsidR="006F33C2" w:rsidRPr="00B363DA" w14:paraId="4F17153A" w14:textId="77777777" w:rsidTr="005E6884">
        <w:trPr>
          <w:trHeight w:val="1469"/>
        </w:trPr>
        <w:tc>
          <w:tcPr>
            <w:tcW w:w="1275" w:type="dxa"/>
            <w:vAlign w:val="center"/>
          </w:tcPr>
          <w:p w14:paraId="323C4545" w14:textId="6A3FA0F5" w:rsidR="006F33C2" w:rsidRPr="009C7CA7" w:rsidRDefault="009C7CA7" w:rsidP="00A342C2">
            <w:pPr>
              <w:spacing w:before="60" w:after="60" w:line="226" w:lineRule="exact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待定</w:t>
            </w:r>
          </w:p>
        </w:tc>
        <w:tc>
          <w:tcPr>
            <w:tcW w:w="14369" w:type="dxa"/>
            <w:gridSpan w:val="7"/>
            <w:vAlign w:val="center"/>
          </w:tcPr>
          <w:p w14:paraId="36B76BEE" w14:textId="77777777" w:rsidR="00691981" w:rsidRDefault="006F33C2" w:rsidP="00FD761E">
            <w:pPr>
              <w:spacing w:after="60" w:line="226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hint="eastAsia"/>
                <w:bCs/>
                <w:iCs/>
              </w:rPr>
              <w:t>哈巴罗夫斯克长寿主题活动：滨河体育大道</w:t>
            </w:r>
          </w:p>
          <w:p w14:paraId="4D3A377D" w14:textId="59308DA9" w:rsidR="006F33C2" w:rsidRPr="001E50A7" w:rsidRDefault="006F33C2" w:rsidP="00FD761E">
            <w:pPr>
              <w:spacing w:after="60" w:line="226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hint="eastAsia"/>
                <w:bCs/>
                <w:iCs/>
              </w:rPr>
              <w:t>BROSCO</w:t>
            </w:r>
            <w:r>
              <w:rPr>
                <w:rFonts w:ascii="Times New Roman" w:hAnsi="Times New Roman" w:hint="eastAsia"/>
                <w:bCs/>
                <w:iCs/>
              </w:rPr>
              <w:t>：儿童画作拍卖会</w:t>
            </w:r>
          </w:p>
          <w:p w14:paraId="3DBCEA2F" w14:textId="77777777" w:rsidR="00691981" w:rsidRDefault="006F33C2" w:rsidP="00FD761E">
            <w:pPr>
              <w:spacing w:after="60" w:line="226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hint="eastAsia"/>
                <w:bCs/>
                <w:iCs/>
              </w:rPr>
              <w:t>动画电影《涅韦尔斯科伊船长与黑龙之地》预映</w:t>
            </w:r>
          </w:p>
          <w:p w14:paraId="4D6FA4EE" w14:textId="61F98DAC" w:rsidR="006F33C2" w:rsidRPr="00B363DA" w:rsidRDefault="006F33C2" w:rsidP="00FD761E">
            <w:pPr>
              <w:spacing w:after="60" w:line="226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hint="eastAsia"/>
                <w:bCs/>
                <w:iCs/>
              </w:rPr>
              <w:t>旅游：面向中国旅行社的观光考察活动</w:t>
            </w:r>
          </w:p>
        </w:tc>
      </w:tr>
      <w:tr w:rsidR="006F33C2" w:rsidRPr="00B363DA" w14:paraId="08DB04CB" w14:textId="77777777" w:rsidTr="005E6884">
        <w:trPr>
          <w:trHeight w:val="748"/>
        </w:trPr>
        <w:tc>
          <w:tcPr>
            <w:tcW w:w="1275" w:type="dxa"/>
            <w:vAlign w:val="center"/>
          </w:tcPr>
          <w:p w14:paraId="439638F2" w14:textId="0FF8F582" w:rsidR="006F33C2" w:rsidRPr="009C7CA7" w:rsidRDefault="009C7CA7" w:rsidP="00A342C2">
            <w:pPr>
              <w:spacing w:before="60" w:after="60" w:line="226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待定</w:t>
            </w:r>
          </w:p>
        </w:tc>
        <w:tc>
          <w:tcPr>
            <w:tcW w:w="14369" w:type="dxa"/>
            <w:gridSpan w:val="7"/>
            <w:vAlign w:val="center"/>
          </w:tcPr>
          <w:p w14:paraId="751384D0" w14:textId="77777777" w:rsidR="006F33C2" w:rsidRPr="002A410A" w:rsidRDefault="006F33C2" w:rsidP="00A342C2">
            <w:pPr>
              <w:spacing w:before="60" w:after="60" w:line="226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iCs/>
                <w:sz w:val="20"/>
                <w:szCs w:val="20"/>
                <w:u w:val="single"/>
              </w:rPr>
              <w:t>“抚远</w:t>
            </w:r>
            <w:r>
              <w:rPr>
                <w:rFonts w:ascii="Times New Roman" w:hAnsi="Times New Roman" w:hint="eastAsia"/>
                <w:b/>
                <w:bCs/>
                <w:iCs/>
                <w:sz w:val="20"/>
                <w:szCs w:val="20"/>
                <w:u w:val="single"/>
              </w:rPr>
              <w:t>-</w:t>
            </w:r>
            <w:r>
              <w:rPr>
                <w:rFonts w:ascii="Times New Roman" w:hAnsi="Times New Roman" w:hint="eastAsia"/>
                <w:b/>
                <w:bCs/>
                <w:iCs/>
                <w:sz w:val="20"/>
                <w:szCs w:val="20"/>
                <w:u w:val="single"/>
              </w:rPr>
              <w:t>哈巴罗夫斯克”帆船赛</w:t>
            </w:r>
            <w:r>
              <w:rPr>
                <w:rFonts w:ascii="Times New Roman" w:hAnsi="Times New Roman" w:hint="eastAsia"/>
                <w:b/>
                <w:bCs/>
                <w:iCs/>
                <w:sz w:val="20"/>
                <w:szCs w:val="20"/>
                <w:u w:val="single"/>
              </w:rPr>
              <w:t xml:space="preserve"> / </w:t>
            </w:r>
            <w:r>
              <w:rPr>
                <w:rFonts w:ascii="Times New Roman" w:hAnsi="Times New Roman" w:hint="eastAsia"/>
                <w:b/>
                <w:bCs/>
                <w:iCs/>
                <w:sz w:val="20"/>
                <w:szCs w:val="20"/>
                <w:u w:val="single"/>
              </w:rPr>
              <w:t>水上</w:t>
            </w:r>
            <w:r>
              <w:rPr>
                <w:rFonts w:ascii="Times New Roman" w:hAnsi="Times New Roman" w:hint="eastAsia"/>
                <w:b/>
                <w:bCs/>
                <w:iCs/>
                <w:sz w:val="20"/>
                <w:szCs w:val="20"/>
                <w:u w:val="single"/>
              </w:rPr>
              <w:t>F1</w:t>
            </w:r>
            <w:r>
              <w:rPr>
                <w:rFonts w:ascii="Times New Roman" w:hAnsi="Times New Roman" w:hint="eastAsia"/>
                <w:b/>
                <w:bCs/>
                <w:iCs/>
                <w:sz w:val="20"/>
                <w:szCs w:val="20"/>
                <w:u w:val="single"/>
              </w:rPr>
              <w:t>竞速赛</w:t>
            </w:r>
          </w:p>
        </w:tc>
      </w:tr>
      <w:tr w:rsidR="006F33C2" w:rsidRPr="002A410A" w14:paraId="5CC79B52" w14:textId="77777777" w:rsidTr="005E6884">
        <w:trPr>
          <w:trHeight w:val="450"/>
        </w:trPr>
        <w:tc>
          <w:tcPr>
            <w:tcW w:w="1275" w:type="dxa"/>
            <w:vAlign w:val="center"/>
          </w:tcPr>
          <w:p w14:paraId="5553A282" w14:textId="5CEF3E76" w:rsidR="006F33C2" w:rsidRPr="009C7CA7" w:rsidRDefault="009C7CA7" w:rsidP="00A342C2">
            <w:pPr>
              <w:spacing w:before="60" w:after="60" w:line="226" w:lineRule="exact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bCs/>
                <w:iCs/>
                <w:sz w:val="20"/>
                <w:szCs w:val="20"/>
              </w:rPr>
              <w:t>待定</w:t>
            </w:r>
          </w:p>
        </w:tc>
        <w:tc>
          <w:tcPr>
            <w:tcW w:w="14369" w:type="dxa"/>
            <w:gridSpan w:val="7"/>
            <w:vAlign w:val="center"/>
          </w:tcPr>
          <w:p w14:paraId="048E2900" w14:textId="77777777" w:rsidR="006F33C2" w:rsidRPr="002A410A" w:rsidRDefault="006F33C2" w:rsidP="00A342C2">
            <w:pPr>
              <w:spacing w:before="60" w:after="60" w:line="226" w:lineRule="exact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轻歌剧《暴风雪》在东部军区军官之家剧院上演</w:t>
            </w:r>
          </w:p>
        </w:tc>
      </w:tr>
    </w:tbl>
    <w:p w14:paraId="4F9503CE" w14:textId="6E39F787" w:rsidR="00A342C2" w:rsidRDefault="00A342C2" w:rsidP="00FD761E">
      <w:pPr>
        <w:spacing w:after="0" w:line="240" w:lineRule="auto"/>
      </w:pPr>
    </w:p>
    <w:p w14:paraId="40D9EE01" w14:textId="77777777" w:rsidR="00691981" w:rsidRDefault="00691981" w:rsidP="00FD761E">
      <w:pPr>
        <w:spacing w:after="0" w:line="240" w:lineRule="auto"/>
      </w:pPr>
    </w:p>
    <w:tbl>
      <w:tblPr>
        <w:tblStyle w:val="af6"/>
        <w:tblW w:w="15786" w:type="dxa"/>
        <w:tblInd w:w="227" w:type="dxa"/>
        <w:tblLayout w:type="fixed"/>
        <w:tblLook w:val="04A0" w:firstRow="1" w:lastRow="0" w:firstColumn="1" w:lastColumn="0" w:noHBand="0" w:noVBand="1"/>
      </w:tblPr>
      <w:tblGrid>
        <w:gridCol w:w="7281"/>
        <w:gridCol w:w="5670"/>
        <w:gridCol w:w="2835"/>
      </w:tblGrid>
      <w:tr w:rsidR="00C6480C" w:rsidRPr="008A0248" w14:paraId="3FCAA8C2" w14:textId="77777777" w:rsidTr="00A342C2">
        <w:trPr>
          <w:trHeight w:val="223"/>
        </w:trPr>
        <w:tc>
          <w:tcPr>
            <w:tcW w:w="15786" w:type="dxa"/>
            <w:gridSpan w:val="3"/>
            <w:shd w:val="clear" w:color="auto" w:fill="27599E"/>
            <w:vAlign w:val="center"/>
          </w:tcPr>
          <w:p w14:paraId="3D09E608" w14:textId="78E9E787" w:rsidR="00C6480C" w:rsidRPr="002A410A" w:rsidRDefault="00C6480C" w:rsidP="00D5671A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bCs/>
                <w:color w:val="FFFFFF" w:themeColor="background1"/>
                <w:sz w:val="28"/>
                <w:szCs w:val="28"/>
              </w:rPr>
              <w:t>2026</w:t>
            </w:r>
            <w:r>
              <w:rPr>
                <w:rFonts w:ascii="Times New Roman" w:hAnsi="Times New Roman" w:hint="eastAsia"/>
                <w:b/>
                <w:bCs/>
                <w:color w:val="FFFFFF" w:themeColor="background1"/>
                <w:sz w:val="28"/>
                <w:szCs w:val="28"/>
              </w:rPr>
              <w:t>年</w:t>
            </w:r>
            <w:r>
              <w:rPr>
                <w:rFonts w:ascii="Times New Roman" w:hAnsi="Times New Roman" w:hint="eastAsia"/>
                <w:b/>
                <w:bCs/>
                <w:color w:val="FFFFFF" w:themeColor="background1"/>
                <w:sz w:val="28"/>
                <w:szCs w:val="28"/>
              </w:rPr>
              <w:t>9</w:t>
            </w:r>
            <w:r>
              <w:rPr>
                <w:rFonts w:ascii="Times New Roman" w:hAnsi="Times New Roman" w:hint="eastAsia"/>
                <w:b/>
                <w:bCs/>
                <w:color w:val="FFFFFF" w:themeColor="background1"/>
                <w:sz w:val="28"/>
                <w:szCs w:val="28"/>
              </w:rPr>
              <w:t>月</w:t>
            </w:r>
            <w:r>
              <w:rPr>
                <w:rFonts w:ascii="Times New Roman" w:hAnsi="Times New Roman" w:hint="eastAsia"/>
                <w:b/>
                <w:bCs/>
                <w:color w:val="FFFFFF" w:themeColor="background1"/>
                <w:sz w:val="28"/>
                <w:szCs w:val="28"/>
              </w:rPr>
              <w:t>6</w:t>
            </w:r>
            <w:r>
              <w:rPr>
                <w:rFonts w:ascii="Times New Roman" w:hAnsi="Times New Roman" w:hint="eastAsia"/>
                <w:b/>
                <w:bCs/>
                <w:color w:val="FFFFFF" w:themeColor="background1"/>
                <w:sz w:val="28"/>
                <w:szCs w:val="28"/>
              </w:rPr>
              <w:t>日（星期日）青年日</w:t>
            </w:r>
          </w:p>
        </w:tc>
      </w:tr>
      <w:tr w:rsidR="00C6480C" w:rsidRPr="008A0248" w14:paraId="2FDCCFA3" w14:textId="77777777" w:rsidTr="00FD761E">
        <w:tc>
          <w:tcPr>
            <w:tcW w:w="7281" w:type="dxa"/>
            <w:shd w:val="clear" w:color="auto" w:fill="D0DED8"/>
            <w:vAlign w:val="center"/>
          </w:tcPr>
          <w:p w14:paraId="5CB8EAE0" w14:textId="77777777" w:rsidR="00C6480C" w:rsidRPr="002A410A" w:rsidRDefault="00C6480C" w:rsidP="00D5671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/>
                <w:bCs/>
                <w:iCs/>
                <w:color w:val="27599E"/>
              </w:rPr>
            </w:pPr>
            <w:r>
              <w:rPr>
                <w:rFonts w:ascii="Times New Roman" w:hAnsi="Times New Roman" w:hint="eastAsia"/>
                <w:b/>
                <w:bCs/>
                <w:iCs/>
                <w:color w:val="27599E"/>
              </w:rPr>
              <w:t>主议程</w:t>
            </w:r>
          </w:p>
        </w:tc>
        <w:tc>
          <w:tcPr>
            <w:tcW w:w="5670" w:type="dxa"/>
            <w:shd w:val="clear" w:color="auto" w:fill="D0DED8"/>
            <w:vAlign w:val="center"/>
          </w:tcPr>
          <w:p w14:paraId="3D176965" w14:textId="77777777" w:rsidR="00C6480C" w:rsidRPr="002A410A" w:rsidRDefault="00C6480C" w:rsidP="00D5671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/>
                <w:bCs/>
                <w:iCs/>
                <w:color w:val="27599E"/>
              </w:rPr>
            </w:pPr>
            <w:r>
              <w:rPr>
                <w:rFonts w:ascii="Times New Roman" w:hAnsi="Times New Roman" w:hint="eastAsia"/>
                <w:b/>
                <w:bCs/>
                <w:iCs/>
                <w:color w:val="27599E"/>
              </w:rPr>
              <w:t>配套活动</w:t>
            </w:r>
          </w:p>
        </w:tc>
        <w:tc>
          <w:tcPr>
            <w:tcW w:w="2835" w:type="dxa"/>
            <w:shd w:val="clear" w:color="auto" w:fill="D0DED8"/>
            <w:vAlign w:val="center"/>
          </w:tcPr>
          <w:p w14:paraId="46330F3F" w14:textId="77777777" w:rsidR="00C6480C" w:rsidRPr="002A410A" w:rsidRDefault="00C6480C" w:rsidP="00D5671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/>
                <w:bCs/>
                <w:iCs/>
                <w:color w:val="27599E"/>
              </w:rPr>
            </w:pPr>
            <w:r>
              <w:rPr>
                <w:rFonts w:ascii="Times New Roman" w:hAnsi="Times New Roman" w:hint="eastAsia"/>
                <w:b/>
                <w:bCs/>
                <w:iCs/>
                <w:color w:val="27599E"/>
              </w:rPr>
              <w:t>文化与体育项目</w:t>
            </w:r>
          </w:p>
        </w:tc>
      </w:tr>
      <w:tr w:rsidR="00C6480C" w:rsidRPr="008A0248" w14:paraId="384A1ABD" w14:textId="77777777" w:rsidTr="00691981">
        <w:trPr>
          <w:trHeight w:val="844"/>
        </w:trPr>
        <w:tc>
          <w:tcPr>
            <w:tcW w:w="7281" w:type="dxa"/>
            <w:vAlign w:val="center"/>
          </w:tcPr>
          <w:p w14:paraId="45165B55" w14:textId="55568F4D" w:rsidR="00C6480C" w:rsidRPr="008A0248" w:rsidRDefault="00C6480C" w:rsidP="00FD761E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hint="eastAsia"/>
                <w:bCs/>
                <w:iCs/>
              </w:rPr>
              <w:t>互动沙龙“与州长面对面”，主题：俄中友谊</w:t>
            </w:r>
            <w:r>
              <w:rPr>
                <w:rFonts w:ascii="Times New Roman" w:hAnsi="Times New Roman" w:hint="eastAsia"/>
                <w:bCs/>
                <w:iCs/>
              </w:rPr>
              <w:t xml:space="preserve"> </w:t>
            </w:r>
            <w:r>
              <w:rPr>
                <w:rFonts w:ascii="Times New Roman" w:hAnsi="Times New Roman" w:hint="eastAsia"/>
                <w:bCs/>
                <w:iCs/>
              </w:rPr>
              <w:t>——</w:t>
            </w:r>
            <w:r>
              <w:rPr>
                <w:rFonts w:ascii="Times New Roman" w:hAnsi="Times New Roman" w:hint="eastAsia"/>
                <w:bCs/>
                <w:iCs/>
              </w:rPr>
              <w:t xml:space="preserve"> </w:t>
            </w:r>
            <w:r>
              <w:rPr>
                <w:rFonts w:ascii="Times New Roman" w:hAnsi="Times New Roman" w:hint="eastAsia"/>
                <w:bCs/>
                <w:iCs/>
              </w:rPr>
              <w:t>历史与当下</w:t>
            </w:r>
          </w:p>
        </w:tc>
        <w:tc>
          <w:tcPr>
            <w:tcW w:w="5670" w:type="dxa"/>
            <w:vAlign w:val="center"/>
          </w:tcPr>
          <w:p w14:paraId="05BAB1C9" w14:textId="77777777" w:rsidR="00C6480C" w:rsidRPr="008A0248" w:rsidRDefault="00C6480C" w:rsidP="00FD761E">
            <w:pPr>
              <w:spacing w:line="240" w:lineRule="exact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hint="eastAsia"/>
                <w:bCs/>
                <w:iCs/>
              </w:rPr>
              <w:t>俄中美食节</w:t>
            </w:r>
            <w:r>
              <w:rPr>
                <w:rFonts w:ascii="Times New Roman" w:hAnsi="Times New Roman" w:hint="eastAsia"/>
                <w:bCs/>
                <w:iCs/>
              </w:rPr>
              <w:t xml:space="preserve"> </w:t>
            </w:r>
          </w:p>
        </w:tc>
        <w:tc>
          <w:tcPr>
            <w:tcW w:w="2835" w:type="dxa"/>
            <w:vMerge w:val="restart"/>
            <w:vAlign w:val="center"/>
          </w:tcPr>
          <w:p w14:paraId="664320B1" w14:textId="77777777" w:rsidR="00C6480C" w:rsidRPr="008A0248" w:rsidRDefault="00C6480C" w:rsidP="00FD761E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hint="eastAsia"/>
                <w:bCs/>
                <w:iCs/>
              </w:rPr>
              <w:t>快闪风筝放飞活动</w:t>
            </w:r>
          </w:p>
        </w:tc>
      </w:tr>
      <w:tr w:rsidR="00C6480C" w:rsidRPr="008A0248" w14:paraId="02579016" w14:textId="77777777" w:rsidTr="00FD761E">
        <w:trPr>
          <w:trHeight w:val="600"/>
        </w:trPr>
        <w:tc>
          <w:tcPr>
            <w:tcW w:w="7281" w:type="dxa"/>
            <w:vAlign w:val="center"/>
          </w:tcPr>
          <w:p w14:paraId="0DF0A8D8" w14:textId="61EB6B25" w:rsidR="00C6480C" w:rsidRPr="008A0248" w:rsidRDefault="00C6480C" w:rsidP="00FD761E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hint="eastAsia"/>
                <w:bCs/>
                <w:iCs/>
              </w:rPr>
              <w:t>俄罗斯出口中心出口学院青年激励分享会</w:t>
            </w:r>
          </w:p>
        </w:tc>
        <w:tc>
          <w:tcPr>
            <w:tcW w:w="5670" w:type="dxa"/>
            <w:vAlign w:val="center"/>
          </w:tcPr>
          <w:p w14:paraId="648A1453" w14:textId="77777777" w:rsidR="00C6480C" w:rsidRPr="008A0248" w:rsidRDefault="00C6480C" w:rsidP="00FD761E">
            <w:pPr>
              <w:spacing w:line="226" w:lineRule="exact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hint="eastAsia"/>
                <w:iCs/>
              </w:rPr>
              <w:t>俄中论坛框架内的</w:t>
            </w:r>
            <w:r>
              <w:rPr>
                <w:rFonts w:ascii="Times New Roman" w:hAnsi="Times New Roman" w:hint="eastAsia"/>
                <w:b/>
                <w:iCs/>
              </w:rPr>
              <w:t>B2B</w:t>
            </w:r>
            <w:r>
              <w:rPr>
                <w:rFonts w:ascii="Times New Roman" w:hAnsi="Times New Roman" w:hint="eastAsia"/>
                <w:b/>
                <w:iCs/>
              </w:rPr>
              <w:t>洽谈</w:t>
            </w:r>
          </w:p>
        </w:tc>
        <w:tc>
          <w:tcPr>
            <w:tcW w:w="2835" w:type="dxa"/>
            <w:vMerge/>
            <w:vAlign w:val="center"/>
          </w:tcPr>
          <w:p w14:paraId="203A944A" w14:textId="77777777" w:rsidR="00C6480C" w:rsidRPr="008A0248" w:rsidRDefault="00C6480C" w:rsidP="00FD761E">
            <w:pPr>
              <w:spacing w:line="240" w:lineRule="exact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C6480C" w:rsidRPr="008A0248" w14:paraId="3BA4C299" w14:textId="77777777" w:rsidTr="00691981">
        <w:trPr>
          <w:trHeight w:val="511"/>
        </w:trPr>
        <w:tc>
          <w:tcPr>
            <w:tcW w:w="15786" w:type="dxa"/>
            <w:gridSpan w:val="3"/>
            <w:vAlign w:val="center"/>
          </w:tcPr>
          <w:p w14:paraId="743F4E1E" w14:textId="71E4587F" w:rsidR="00C6480C" w:rsidRPr="002A410A" w:rsidRDefault="00C6480C" w:rsidP="00FD761E">
            <w:pPr>
              <w:spacing w:line="238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轻歌剧《西尔维娅》在工会之家剧院上演</w:t>
            </w:r>
          </w:p>
        </w:tc>
      </w:tr>
    </w:tbl>
    <w:p w14:paraId="106F4E71" w14:textId="3ACA2F24" w:rsidR="00972DE0" w:rsidRDefault="00972DE0" w:rsidP="00C6480C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sectPr w:rsidR="00972DE0" w:rsidSect="00A342C2">
      <w:headerReference w:type="first" r:id="rId8"/>
      <w:type w:val="continuous"/>
      <w:pgSz w:w="16838" w:h="11906" w:orient="landscape"/>
      <w:pgMar w:top="442" w:right="249" w:bottom="284" w:left="249" w:header="284" w:footer="4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D29E1" w14:textId="77777777" w:rsidR="007A5D57" w:rsidRDefault="007A5D57">
      <w:pPr>
        <w:spacing w:after="0" w:line="240" w:lineRule="auto"/>
      </w:pPr>
      <w:r>
        <w:separator/>
      </w:r>
    </w:p>
  </w:endnote>
  <w:endnote w:type="continuationSeparator" w:id="0">
    <w:p w14:paraId="6B9341E8" w14:textId="77777777" w:rsidR="007A5D57" w:rsidRDefault="007A5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0D377" w14:textId="77777777" w:rsidR="007A5D57" w:rsidRDefault="007A5D57">
      <w:pPr>
        <w:spacing w:after="0" w:line="240" w:lineRule="auto"/>
      </w:pPr>
      <w:r>
        <w:separator/>
      </w:r>
    </w:p>
  </w:footnote>
  <w:footnote w:type="continuationSeparator" w:id="0">
    <w:p w14:paraId="51C5F3D1" w14:textId="77777777" w:rsidR="007A5D57" w:rsidRDefault="007A5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6D924" w14:textId="41F0D131" w:rsidR="00D7063A" w:rsidRDefault="00D7063A" w:rsidP="00FD761E">
    <w:pPr>
      <w:pStyle w:val="af7"/>
      <w:jc w:val="center"/>
    </w:pPr>
    <w:r>
      <w:rPr>
        <w:rFonts w:hint="eastAsia"/>
        <w:noProof/>
      </w:rPr>
      <w:drawing>
        <wp:inline distT="0" distB="0" distL="0" distR="0" wp14:anchorId="5CFEAAAE" wp14:editId="5AAA4179">
          <wp:extent cx="10419080" cy="2438400"/>
          <wp:effectExtent l="0" t="0" r="1270" b="0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806" b="5897"/>
                  <a:stretch/>
                </pic:blipFill>
                <pic:spPr bwMode="auto">
                  <a:xfrm>
                    <a:off x="0" y="0"/>
                    <a:ext cx="10497073" cy="245665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DE0"/>
    <w:rsid w:val="00021BD3"/>
    <w:rsid w:val="0004084F"/>
    <w:rsid w:val="00047EF3"/>
    <w:rsid w:val="00096874"/>
    <w:rsid w:val="000A5814"/>
    <w:rsid w:val="000F40B1"/>
    <w:rsid w:val="00114021"/>
    <w:rsid w:val="001616A7"/>
    <w:rsid w:val="001712D1"/>
    <w:rsid w:val="001A0435"/>
    <w:rsid w:val="001B36E0"/>
    <w:rsid w:val="001C3675"/>
    <w:rsid w:val="001E4F43"/>
    <w:rsid w:val="001E50A7"/>
    <w:rsid w:val="00202F46"/>
    <w:rsid w:val="002620C2"/>
    <w:rsid w:val="00292228"/>
    <w:rsid w:val="002A35EE"/>
    <w:rsid w:val="002A410A"/>
    <w:rsid w:val="002B66DE"/>
    <w:rsid w:val="002E02E0"/>
    <w:rsid w:val="003436FC"/>
    <w:rsid w:val="00366AAE"/>
    <w:rsid w:val="00387B98"/>
    <w:rsid w:val="00395E21"/>
    <w:rsid w:val="003A31AA"/>
    <w:rsid w:val="003B0F8A"/>
    <w:rsid w:val="003B65C4"/>
    <w:rsid w:val="003C0D38"/>
    <w:rsid w:val="003F013C"/>
    <w:rsid w:val="004063DA"/>
    <w:rsid w:val="004B22A6"/>
    <w:rsid w:val="004D3D00"/>
    <w:rsid w:val="004E6C0F"/>
    <w:rsid w:val="00506189"/>
    <w:rsid w:val="005405FC"/>
    <w:rsid w:val="005B0D73"/>
    <w:rsid w:val="005E6884"/>
    <w:rsid w:val="00606315"/>
    <w:rsid w:val="00621F41"/>
    <w:rsid w:val="0067021F"/>
    <w:rsid w:val="00674C59"/>
    <w:rsid w:val="00690B72"/>
    <w:rsid w:val="00691981"/>
    <w:rsid w:val="0069620D"/>
    <w:rsid w:val="006C04E8"/>
    <w:rsid w:val="006D1CAB"/>
    <w:rsid w:val="006F33C2"/>
    <w:rsid w:val="00730162"/>
    <w:rsid w:val="007339B5"/>
    <w:rsid w:val="007423D5"/>
    <w:rsid w:val="007431DE"/>
    <w:rsid w:val="007550B3"/>
    <w:rsid w:val="00762D8C"/>
    <w:rsid w:val="007947D2"/>
    <w:rsid w:val="007A5D57"/>
    <w:rsid w:val="007C7BDF"/>
    <w:rsid w:val="008637BE"/>
    <w:rsid w:val="00871289"/>
    <w:rsid w:val="008738C4"/>
    <w:rsid w:val="008829BC"/>
    <w:rsid w:val="008A0248"/>
    <w:rsid w:val="008C13D5"/>
    <w:rsid w:val="008C1EEC"/>
    <w:rsid w:val="008C5CC5"/>
    <w:rsid w:val="008C6FA1"/>
    <w:rsid w:val="008F109D"/>
    <w:rsid w:val="008F480C"/>
    <w:rsid w:val="00901CB7"/>
    <w:rsid w:val="00953842"/>
    <w:rsid w:val="00972DE0"/>
    <w:rsid w:val="009900C2"/>
    <w:rsid w:val="009903E2"/>
    <w:rsid w:val="009A3614"/>
    <w:rsid w:val="009A529D"/>
    <w:rsid w:val="009A5C52"/>
    <w:rsid w:val="009B4F4C"/>
    <w:rsid w:val="009C7CA7"/>
    <w:rsid w:val="00A21A73"/>
    <w:rsid w:val="00A342C2"/>
    <w:rsid w:val="00A4543A"/>
    <w:rsid w:val="00A636AD"/>
    <w:rsid w:val="00A74818"/>
    <w:rsid w:val="00AB6319"/>
    <w:rsid w:val="00AC7382"/>
    <w:rsid w:val="00AE1732"/>
    <w:rsid w:val="00B363DA"/>
    <w:rsid w:val="00B46919"/>
    <w:rsid w:val="00B74E02"/>
    <w:rsid w:val="00BB55EF"/>
    <w:rsid w:val="00C20458"/>
    <w:rsid w:val="00C31F8C"/>
    <w:rsid w:val="00C6480C"/>
    <w:rsid w:val="00CA3D6E"/>
    <w:rsid w:val="00CC0199"/>
    <w:rsid w:val="00CC7041"/>
    <w:rsid w:val="00D61F42"/>
    <w:rsid w:val="00D7063A"/>
    <w:rsid w:val="00D71688"/>
    <w:rsid w:val="00D73A3B"/>
    <w:rsid w:val="00D8754F"/>
    <w:rsid w:val="00D93CB6"/>
    <w:rsid w:val="00D94BF5"/>
    <w:rsid w:val="00E12DF3"/>
    <w:rsid w:val="00E227AE"/>
    <w:rsid w:val="00EA22D9"/>
    <w:rsid w:val="00EB6C64"/>
    <w:rsid w:val="00F200EC"/>
    <w:rsid w:val="00F247D6"/>
    <w:rsid w:val="00F75436"/>
    <w:rsid w:val="00FB0F1C"/>
    <w:rsid w:val="00FD761E"/>
    <w:rsid w:val="00FE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8EEDAF"/>
  <w15:docId w15:val="{8D507920-B52B-4597-8205-4DE558390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61E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SimSun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SimSun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SimSun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SimSun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SimSun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SimSun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SimSun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SimSun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SimSun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SimSun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SimSun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SimSun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SimSun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SimSun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SimSun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SimSun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SimSun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SimSun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eastAsia="SimSun" w:hAnsi="Arial"/>
        <w:b/>
        <w:color w:val="404040"/>
        <w:sz w:val="22"/>
      </w:rPr>
    </w:tblStylePr>
    <w:tblStylePr w:type="lastRow">
      <w:rPr>
        <w:rFonts w:ascii="Arial" w:eastAsia="SimSun" w:hAnsi="Arial"/>
        <w:b/>
        <w:color w:val="404040"/>
        <w:sz w:val="22"/>
      </w:rPr>
    </w:tblStylePr>
    <w:tblStylePr w:type="firstCol">
      <w:rPr>
        <w:rFonts w:ascii="Arial" w:eastAsia="SimSun" w:hAnsi="Arial"/>
        <w:b/>
        <w:color w:val="404040"/>
        <w:sz w:val="22"/>
      </w:rPr>
    </w:tblStylePr>
    <w:tblStylePr w:type="lastCol">
      <w:rPr>
        <w:rFonts w:ascii="Arial" w:eastAsia="SimSun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eastAsia="SimSun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eastAsia="SimSun" w:hAnsi="Arial"/>
        <w:b/>
        <w:color w:val="404040"/>
        <w:sz w:val="22"/>
      </w:rPr>
    </w:tblStylePr>
    <w:tblStylePr w:type="firstCol">
      <w:rPr>
        <w:rFonts w:ascii="Arial" w:eastAsia="SimSun" w:hAnsi="Arial"/>
        <w:b/>
        <w:color w:val="404040"/>
        <w:sz w:val="22"/>
      </w:rPr>
    </w:tblStylePr>
    <w:tblStylePr w:type="lastCol">
      <w:rPr>
        <w:rFonts w:ascii="Arial" w:eastAsia="SimSun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eastAsia="SimSun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eastAsia="SimSun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eastAsia="SimSun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eastAsia="SimSun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eastAsia="SimSun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eastAsia="SimSun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eastAsia="SimSun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eastAsia="SimSun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eastAsia="SimSun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eastAsia="SimSun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eastAsia="SimSun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eastAsia="SimSun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eastAsia="SimSun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eastAsia="SimSun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eastAsia="SimSun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eastAsia="SimSun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eastAsia="SimSun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eastAsia="SimSun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eastAsia="SimSun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eastAsia="SimSun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eastAsia="SimSun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eastAsia="SimSun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eastAsia="SimSun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eastAsia="SimSun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eastAsia="SimSun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eastAsia="SimSun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eastAsia="SimSun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eastAsia="SimSun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eastAsia="SimSun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eastAsia="SimSun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eastAsia="SimSun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eastAsia="SimSun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eastAsia="SimSun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eastAsia="SimSun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eastAsia="SimSun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eastAsia="SimSun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eastAsia="SimSun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eastAsia="SimSun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eastAsia="SimSun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eastAsia="SimSun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eastAsia="SimSun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eastAsia="SimSun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eastAsia="SimSun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eastAsia="SimSun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eastAsia="SimSun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eastAsia="SimSun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eastAsia="SimSun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eastAsia="SimSun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eastAsia="SimSun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eastAsia="SimSun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eastAsia="SimSun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eastAsia="SimSun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eastAsia="SimSun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eastAsia="SimSun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eastAsia="SimSun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eastAsia="SimSun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eastAsia="SimSun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eastAsia="SimSun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eastAsia="SimSun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eastAsia="SimSun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eastAsia="SimSun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eastAsia="SimSun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eastAsia="SimSun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eastAsia="SimSun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eastAsia="SimSun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eastAsia="SimSun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eastAsia="SimSun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eastAsia="SimSun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eastAsia="SimSun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eastAsia="SimSun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eastAsia="SimSun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eastAsia="SimSun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eastAsia="SimSun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eastAsia="SimSun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eastAsia="SimSun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eastAsia="SimSun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eastAsia="SimSun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eastAsia="SimSun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eastAsia="SimSun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eastAsia="SimSun" w:hAnsi="Arial"/>
        <w:b/>
        <w:color w:val="404040"/>
        <w:sz w:val="22"/>
      </w:rPr>
    </w:tblStylePr>
    <w:tblStylePr w:type="lastCol">
      <w:rPr>
        <w:rFonts w:ascii="Arial" w:eastAsia="SimSun" w:hAnsi="Arial"/>
        <w:b/>
        <w:color w:val="404040"/>
        <w:sz w:val="22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eastAsia="SimSun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eastAsia="SimSun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eastAsia="SimSun" w:hAnsi="Arial"/>
        <w:b/>
        <w:color w:val="404040"/>
        <w:sz w:val="22"/>
      </w:rPr>
    </w:tblStylePr>
    <w:tblStylePr w:type="lastCol">
      <w:rPr>
        <w:rFonts w:ascii="Arial" w:eastAsia="SimSun" w:hAnsi="Arial"/>
        <w:b/>
        <w:color w:val="404040"/>
        <w:sz w:val="22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eastAsia="SimSun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eastAsia="SimSun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eastAsia="SimSun" w:hAnsi="Arial"/>
        <w:b/>
        <w:color w:val="404040"/>
        <w:sz w:val="22"/>
      </w:rPr>
    </w:tblStylePr>
    <w:tblStylePr w:type="lastCol">
      <w:rPr>
        <w:rFonts w:ascii="Arial" w:eastAsia="SimSun" w:hAnsi="Arial"/>
        <w:b/>
        <w:color w:val="404040"/>
        <w:sz w:val="22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eastAsia="SimSun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eastAsia="SimSun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eastAsia="SimSun" w:hAnsi="Arial"/>
        <w:b/>
        <w:color w:val="404040"/>
        <w:sz w:val="22"/>
      </w:rPr>
    </w:tblStylePr>
    <w:tblStylePr w:type="lastCol">
      <w:rPr>
        <w:rFonts w:ascii="Arial" w:eastAsia="SimSun" w:hAnsi="Arial"/>
        <w:b/>
        <w:color w:val="404040"/>
        <w:sz w:val="22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eastAsia="SimSun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eastAsia="SimSun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eastAsia="SimSun" w:hAnsi="Arial"/>
        <w:b/>
        <w:color w:val="404040"/>
        <w:sz w:val="22"/>
      </w:rPr>
    </w:tblStylePr>
    <w:tblStylePr w:type="lastCol">
      <w:rPr>
        <w:rFonts w:ascii="Arial" w:eastAsia="SimSun" w:hAnsi="Arial"/>
        <w:b/>
        <w:color w:val="404040"/>
        <w:sz w:val="22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eastAsia="SimSun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eastAsia="SimSun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eastAsia="SimSun" w:hAnsi="Arial"/>
        <w:b/>
        <w:color w:val="404040"/>
        <w:sz w:val="22"/>
      </w:rPr>
    </w:tblStylePr>
    <w:tblStylePr w:type="lastCol">
      <w:rPr>
        <w:rFonts w:ascii="Arial" w:eastAsia="SimSun" w:hAnsi="Arial"/>
        <w:b/>
        <w:color w:val="404040"/>
        <w:sz w:val="22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eastAsia="SimSun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eastAsia="SimSun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eastAsia="SimSun" w:hAnsi="Arial"/>
        <w:b/>
        <w:color w:val="404040"/>
        <w:sz w:val="22"/>
      </w:rPr>
    </w:tblStylePr>
    <w:tblStylePr w:type="lastCol">
      <w:rPr>
        <w:rFonts w:ascii="Arial" w:eastAsia="SimSun" w:hAnsi="Arial"/>
        <w:b/>
        <w:color w:val="404040"/>
        <w:sz w:val="22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eastAsia="SimSun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eastAsia="SimSun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eastAsia="SimSun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eastAsia="SimSun" w:hAnsi="Arial"/>
        <w:b/>
        <w:color w:val="FFFFFF" w:themeColor="light1"/>
        <w:sz w:val="22"/>
      </w:rPr>
    </w:tblStylePr>
    <w:tblStylePr w:type="firstCol">
      <w:rPr>
        <w:rFonts w:ascii="Arial" w:eastAsia="SimSun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eastAsia="SimSun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eastAsia="SimSun" w:hAnsi="Arial"/>
        <w:b/>
        <w:color w:val="FFFFFF" w:themeColor="light1"/>
        <w:sz w:val="22"/>
      </w:rPr>
    </w:tblStylePr>
    <w:tblStylePr w:type="firstCol">
      <w:rPr>
        <w:rFonts w:ascii="Arial" w:eastAsia="SimSun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eastAsia="SimSun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eastAsia="SimSun" w:hAnsi="Arial"/>
        <w:b/>
        <w:color w:val="FFFFFF" w:themeColor="light1"/>
        <w:sz w:val="22"/>
      </w:rPr>
    </w:tblStylePr>
    <w:tblStylePr w:type="firstCol">
      <w:rPr>
        <w:rFonts w:ascii="Arial" w:eastAsia="SimSun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eastAsia="SimSun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eastAsia="SimSun" w:hAnsi="Arial"/>
        <w:b/>
        <w:color w:val="FFFFFF" w:themeColor="light1"/>
        <w:sz w:val="22"/>
      </w:rPr>
    </w:tblStylePr>
    <w:tblStylePr w:type="firstCol">
      <w:rPr>
        <w:rFonts w:ascii="Arial" w:eastAsia="SimSun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eastAsia="SimSun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eastAsia="SimSun" w:hAnsi="Arial"/>
        <w:b/>
        <w:color w:val="FFFFFF" w:themeColor="light1"/>
        <w:sz w:val="22"/>
      </w:rPr>
    </w:tblStylePr>
    <w:tblStylePr w:type="firstCol">
      <w:rPr>
        <w:rFonts w:ascii="Arial" w:eastAsia="SimSun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eastAsia="SimSun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eastAsia="SimSun" w:hAnsi="Arial"/>
        <w:b/>
        <w:color w:val="FFFFFF" w:themeColor="light1"/>
        <w:sz w:val="22"/>
      </w:rPr>
    </w:tblStylePr>
    <w:tblStylePr w:type="firstCol">
      <w:rPr>
        <w:rFonts w:ascii="Arial" w:eastAsia="SimSun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eastAsia="SimSun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eastAsia="SimSun" w:hAnsi="Arial"/>
        <w:b/>
        <w:color w:val="FFFFFF" w:themeColor="light1"/>
        <w:sz w:val="22"/>
      </w:rPr>
    </w:tblStylePr>
    <w:tblStylePr w:type="firstCol">
      <w:rPr>
        <w:rFonts w:ascii="Arial" w:eastAsia="SimSun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eastAsia="SimSun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eastAsia="SimSun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eastAsia="SimSun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eastAsia="SimSun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eastAsia="SimSun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eastAsia="SimSun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eastAsia="SimSun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eastAsia="SimSun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eastAsia="SimSun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eastAsia="SimSun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eastAsia="SimSun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eastAsia="SimSun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eastAsia="SimSun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eastAsia="SimSun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eastAsia="SimSun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eastAsia="SimSun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eastAsia="SimSun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eastAsia="SimSun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eastAsia="SimSun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eastAsia="SimSun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eastAsia="SimSun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eastAsia="SimSun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eastAsia="SimSun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eastAsia="SimSun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eastAsia="SimSun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eastAsia="SimSun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eastAsia="SimSun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eastAsia="SimSun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eastAsia="SimSun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eastAsia="SimSun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eastAsia="SimSun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eastAsia="SimSun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eastAsia="SimSun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eastAsia="SimSun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eastAsia="SimSun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eastAsia="SimSun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eastAsia="SimSun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eastAsia="SimSun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eastAsia="SimSun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eastAsia="SimSun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eastAsia="SimSun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eastAsia="SimSun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eastAsia="SimSun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eastAsia="SimSun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eastAsia="SimSun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eastAsia="SimSun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eastAsia="SimSun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eastAsia="SimSun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eastAsia="SimSun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eastAsia="SimSun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eastAsia="SimSun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eastAsia="SimSun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eastAsia="SimSun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eastAsia="SimSun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eastAsia="SimSun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eastAsia="SimSun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eastAsia="SimSun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eastAsia="SimSun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eastAsia="SimSun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eastAsia="SimSun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eastAsia="SimSun" w:hAnsi="Arial"/>
        <w:color w:val="404040"/>
        <w:sz w:val="22"/>
      </w:rPr>
    </w:tblStylePr>
    <w:tblStylePr w:type="band2Vert">
      <w:rPr>
        <w:rFonts w:ascii="Arial" w:eastAsia="SimSun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eastAsia="SimSun" w:hAnsi="Arial"/>
        <w:color w:val="404040"/>
        <w:sz w:val="22"/>
      </w:rPr>
    </w:tblStylePr>
    <w:tblStylePr w:type="band2Horz">
      <w:rPr>
        <w:rFonts w:ascii="Arial" w:eastAsia="SimSun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eastAsia="SimSun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eastAsia="SimSun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eastAsia="SimSun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eastAsia="SimSun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eastAsia="SimSun" w:hAnsi="Arial"/>
        <w:color w:val="404040"/>
        <w:sz w:val="22"/>
      </w:rPr>
    </w:tblStylePr>
    <w:tblStylePr w:type="band2Vert">
      <w:rPr>
        <w:rFonts w:ascii="Arial" w:eastAsia="SimSun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eastAsia="SimSun" w:hAnsi="Arial"/>
        <w:color w:val="404040"/>
        <w:sz w:val="22"/>
      </w:rPr>
    </w:tblStylePr>
    <w:tblStylePr w:type="band2Horz">
      <w:rPr>
        <w:rFonts w:ascii="Arial" w:eastAsia="SimSun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eastAsia="SimSun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eastAsia="SimSun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eastAsia="SimSun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eastAsia="SimSun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eastAsia="SimSun" w:hAnsi="Arial"/>
        <w:color w:val="404040"/>
        <w:sz w:val="22"/>
      </w:rPr>
    </w:tblStylePr>
    <w:tblStylePr w:type="band2Vert">
      <w:rPr>
        <w:rFonts w:ascii="Arial" w:eastAsia="SimSun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eastAsia="SimSun" w:hAnsi="Arial"/>
        <w:color w:val="404040"/>
        <w:sz w:val="22"/>
      </w:rPr>
    </w:tblStylePr>
    <w:tblStylePr w:type="band2Horz">
      <w:rPr>
        <w:rFonts w:ascii="Arial" w:eastAsia="SimSun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eastAsia="SimSun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eastAsia="SimSun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eastAsia="SimSun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eastAsia="SimSun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eastAsia="SimSun" w:hAnsi="Arial"/>
        <w:color w:val="404040"/>
        <w:sz w:val="22"/>
      </w:rPr>
    </w:tblStylePr>
    <w:tblStylePr w:type="band2Vert">
      <w:rPr>
        <w:rFonts w:ascii="Arial" w:eastAsia="SimSun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eastAsia="SimSun" w:hAnsi="Arial"/>
        <w:color w:val="404040"/>
        <w:sz w:val="22"/>
      </w:rPr>
    </w:tblStylePr>
    <w:tblStylePr w:type="band2Horz">
      <w:rPr>
        <w:rFonts w:ascii="Arial" w:eastAsia="SimSun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eastAsia="SimSun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eastAsia="SimSun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eastAsia="SimSun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eastAsia="SimSun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eastAsia="SimSun" w:hAnsi="Arial"/>
        <w:color w:val="404040"/>
        <w:sz w:val="22"/>
      </w:rPr>
    </w:tblStylePr>
    <w:tblStylePr w:type="band2Vert">
      <w:rPr>
        <w:rFonts w:ascii="Arial" w:eastAsia="SimSun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eastAsia="SimSun" w:hAnsi="Arial"/>
        <w:color w:val="404040"/>
        <w:sz w:val="22"/>
      </w:rPr>
    </w:tblStylePr>
    <w:tblStylePr w:type="band2Horz">
      <w:rPr>
        <w:rFonts w:ascii="Arial" w:eastAsia="SimSun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eastAsia="SimSun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eastAsia="SimSun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eastAsia="SimSun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eastAsia="SimSun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eastAsia="SimSun" w:hAnsi="Arial"/>
        <w:color w:val="404040"/>
        <w:sz w:val="22"/>
      </w:rPr>
    </w:tblStylePr>
    <w:tblStylePr w:type="band2Vert">
      <w:rPr>
        <w:rFonts w:ascii="Arial" w:eastAsia="SimSun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eastAsia="SimSun" w:hAnsi="Arial"/>
        <w:color w:val="404040"/>
        <w:sz w:val="22"/>
      </w:rPr>
    </w:tblStylePr>
    <w:tblStylePr w:type="band2Horz">
      <w:rPr>
        <w:rFonts w:ascii="Arial" w:eastAsia="SimSun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eastAsia="SimSun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eastAsia="SimSun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eastAsia="SimSun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eastAsia="SimSun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eastAsia="SimSun" w:hAnsi="Arial"/>
        <w:color w:val="404040"/>
        <w:sz w:val="22"/>
      </w:rPr>
    </w:tblStylePr>
    <w:tblStylePr w:type="band2Vert">
      <w:rPr>
        <w:rFonts w:ascii="Arial" w:eastAsia="SimSun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eastAsia="SimSun" w:hAnsi="Arial"/>
        <w:color w:val="404040"/>
        <w:sz w:val="22"/>
      </w:rPr>
    </w:tblStylePr>
    <w:tblStylePr w:type="band2Horz">
      <w:rPr>
        <w:rFonts w:ascii="Arial" w:eastAsia="SimSun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eastAsia="SimSun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eastAsia="SimSun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eastAsia="SimSun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eastAsia="SimSun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eastAsia="SimSun" w:hAnsi="Arial"/>
        <w:color w:val="404040"/>
        <w:sz w:val="22"/>
      </w:rPr>
    </w:tblStylePr>
    <w:tblStylePr w:type="band2Vert">
      <w:rPr>
        <w:rFonts w:ascii="Arial" w:eastAsia="SimSun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eastAsia="SimSun" w:hAnsi="Arial"/>
        <w:color w:val="404040"/>
        <w:sz w:val="22"/>
      </w:rPr>
    </w:tblStylePr>
    <w:tblStylePr w:type="band2Horz">
      <w:rPr>
        <w:rFonts w:ascii="Arial" w:eastAsia="SimSun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eastAsia="SimSun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eastAsia="SimSun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eastAsia="SimSun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eastAsia="SimSun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eastAsia="SimSun" w:hAnsi="Arial"/>
        <w:color w:val="404040"/>
        <w:sz w:val="22"/>
      </w:rPr>
    </w:tblStylePr>
    <w:tblStylePr w:type="band2Vert">
      <w:rPr>
        <w:rFonts w:ascii="Arial" w:eastAsia="SimSun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eastAsia="SimSun" w:hAnsi="Arial"/>
        <w:color w:val="404040"/>
        <w:sz w:val="22"/>
      </w:rPr>
    </w:tblStylePr>
    <w:tblStylePr w:type="band2Horz">
      <w:rPr>
        <w:rFonts w:ascii="Arial" w:eastAsia="SimSun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eastAsia="SimSun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eastAsia="SimSun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eastAsia="SimSun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eastAsia="SimSun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eastAsia="SimSun" w:hAnsi="Arial"/>
        <w:color w:val="404040"/>
        <w:sz w:val="22"/>
      </w:rPr>
    </w:tblStylePr>
    <w:tblStylePr w:type="band2Vert">
      <w:rPr>
        <w:rFonts w:ascii="Arial" w:eastAsia="SimSun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eastAsia="SimSun" w:hAnsi="Arial"/>
        <w:color w:val="404040"/>
        <w:sz w:val="22"/>
      </w:rPr>
    </w:tblStylePr>
    <w:tblStylePr w:type="band2Horz">
      <w:rPr>
        <w:rFonts w:ascii="Arial" w:eastAsia="SimSun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eastAsia="SimSun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eastAsia="SimSun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eastAsia="SimSun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eastAsia="SimSun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eastAsia="SimSun" w:hAnsi="Arial"/>
        <w:color w:val="404040"/>
        <w:sz w:val="22"/>
      </w:rPr>
    </w:tblStylePr>
    <w:tblStylePr w:type="band2Vert">
      <w:rPr>
        <w:rFonts w:ascii="Arial" w:eastAsia="SimSun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eastAsia="SimSun" w:hAnsi="Arial"/>
        <w:color w:val="404040"/>
        <w:sz w:val="22"/>
      </w:rPr>
    </w:tblStylePr>
    <w:tblStylePr w:type="band2Horz">
      <w:rPr>
        <w:rFonts w:ascii="Arial" w:eastAsia="SimSun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eastAsia="SimSun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eastAsia="SimSun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eastAsia="SimSun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eastAsia="SimSun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eastAsia="SimSun" w:hAnsi="Arial"/>
        <w:color w:val="404040"/>
        <w:sz w:val="22"/>
      </w:rPr>
    </w:tblStylePr>
    <w:tblStylePr w:type="band2Vert">
      <w:rPr>
        <w:rFonts w:ascii="Arial" w:eastAsia="SimSun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eastAsia="SimSun" w:hAnsi="Arial"/>
        <w:color w:val="404040"/>
        <w:sz w:val="22"/>
      </w:rPr>
    </w:tblStylePr>
    <w:tblStylePr w:type="band2Horz">
      <w:rPr>
        <w:rFonts w:ascii="Arial" w:eastAsia="SimSun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eastAsia="SimSun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eastAsia="SimSun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eastAsia="SimSun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eastAsia="SimSun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eastAsia="SimSun" w:hAnsi="Arial"/>
        <w:color w:val="404040"/>
        <w:sz w:val="22"/>
      </w:rPr>
    </w:tblStylePr>
    <w:tblStylePr w:type="band2Vert">
      <w:rPr>
        <w:rFonts w:ascii="Arial" w:eastAsia="SimSun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eastAsia="SimSun" w:hAnsi="Arial"/>
        <w:color w:val="404040"/>
        <w:sz w:val="22"/>
      </w:rPr>
    </w:tblStylePr>
    <w:tblStylePr w:type="band2Horz">
      <w:rPr>
        <w:rFonts w:ascii="Arial" w:eastAsia="SimSun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eastAsia="SimSun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eastAsia="SimSun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eastAsia="SimSun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eastAsia="SimSun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eastAsia="SimSun" w:hAnsi="Arial"/>
        <w:color w:val="404040"/>
        <w:sz w:val="22"/>
      </w:rPr>
    </w:tblStylePr>
    <w:tblStylePr w:type="band2Vert">
      <w:rPr>
        <w:rFonts w:ascii="Arial" w:eastAsia="SimSun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eastAsia="SimSun" w:hAnsi="Arial"/>
        <w:color w:val="404040"/>
        <w:sz w:val="22"/>
      </w:rPr>
    </w:tblStylePr>
    <w:tblStylePr w:type="band2Horz">
      <w:rPr>
        <w:rFonts w:ascii="Arial" w:eastAsia="SimSun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eastAsia="SimSun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eastAsia="SimSun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eastAsia="SimSun" w:hAnsi="Arial"/>
        <w:color w:val="404040"/>
        <w:sz w:val="22"/>
      </w:rPr>
    </w:tblStylePr>
    <w:tblStylePr w:type="lastCol">
      <w:rPr>
        <w:rFonts w:ascii="Arial" w:eastAsia="SimSun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eastAsia="SimSun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eastAsia="SimSun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eastAsia="SimSun" w:hAnsi="Arial"/>
        <w:color w:val="404040"/>
        <w:sz w:val="22"/>
      </w:rPr>
    </w:tblStylePr>
    <w:tblStylePr w:type="lastCol">
      <w:rPr>
        <w:rFonts w:ascii="Arial" w:eastAsia="SimSun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eastAsia="SimSun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eastAsia="SimSun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eastAsia="SimSun" w:hAnsi="Arial"/>
        <w:color w:val="404040"/>
        <w:sz w:val="22"/>
      </w:rPr>
    </w:tblStylePr>
    <w:tblStylePr w:type="lastCol">
      <w:rPr>
        <w:rFonts w:ascii="Arial" w:eastAsia="SimSun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eastAsia="SimSun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eastAsia="SimSun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eastAsia="SimSun" w:hAnsi="Arial"/>
        <w:color w:val="404040"/>
        <w:sz w:val="22"/>
      </w:rPr>
    </w:tblStylePr>
    <w:tblStylePr w:type="lastCol">
      <w:rPr>
        <w:rFonts w:ascii="Arial" w:eastAsia="SimSun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eastAsia="SimSun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eastAsia="SimSun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eastAsia="SimSun" w:hAnsi="Arial"/>
        <w:color w:val="404040"/>
        <w:sz w:val="22"/>
      </w:rPr>
    </w:tblStylePr>
    <w:tblStylePr w:type="lastCol">
      <w:rPr>
        <w:rFonts w:ascii="Arial" w:eastAsia="SimSun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eastAsia="SimSun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eastAsia="SimSun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eastAsia="SimSun" w:hAnsi="Arial"/>
        <w:color w:val="404040"/>
        <w:sz w:val="22"/>
      </w:rPr>
    </w:tblStylePr>
    <w:tblStylePr w:type="lastCol">
      <w:rPr>
        <w:rFonts w:ascii="Arial" w:eastAsia="SimSun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eastAsia="SimSun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eastAsia="SimSun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eastAsia="SimSun" w:hAnsi="Arial"/>
        <w:color w:val="404040"/>
        <w:sz w:val="22"/>
      </w:rPr>
    </w:tblStylePr>
    <w:tblStylePr w:type="lastCol">
      <w:rPr>
        <w:rFonts w:ascii="Arial" w:eastAsia="SimSun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eastAsia="SimSun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table" w:styleId="af6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eastAsia="SimSun" w:hAnsi="Segoe UI" w:cs="Segoe UI"/>
      <w:sz w:val="18"/>
      <w:szCs w:val="18"/>
    </w:rPr>
  </w:style>
  <w:style w:type="character" w:styleId="afd">
    <w:name w:val="annotation reference"/>
    <w:basedOn w:val="a0"/>
    <w:uiPriority w:val="99"/>
    <w:semiHidden/>
    <w:unhideWhenUsed/>
    <w:rsid w:val="00A342C2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342C2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342C2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342C2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342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hildv.ru/index.php?id=3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SimSun"/>
        <a:cs typeface="Arial"/>
      </a:majorFont>
      <a:minorFont>
        <a:latin typeface="Calibri"/>
        <a:ea typeface="SimSun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39C6F-664F-44D9-9255-2AE23714D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Филоненко Валентина Владимировна</dc:creator>
  <cp:lastModifiedBy>julia jletunovskaya</cp:lastModifiedBy>
  <cp:revision>5</cp:revision>
  <cp:lastPrinted>2026-07-29T10:44:00Z</cp:lastPrinted>
  <dcterms:created xsi:type="dcterms:W3CDTF">2026-07-29T11:34:00Z</dcterms:created>
  <dcterms:modified xsi:type="dcterms:W3CDTF">2026-07-31T13:34:00Z</dcterms:modified>
</cp:coreProperties>
</file>